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4588" w14:textId="77777777" w:rsidR="00202DAA" w:rsidRPr="00202DAA" w:rsidRDefault="00202DAA" w:rsidP="0068798F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202DAA">
        <w:rPr>
          <w:rFonts w:ascii="Times New Roman" w:hAnsi="Times New Roman" w:cs="Times New Roman"/>
          <w:b/>
          <w:sz w:val="34"/>
          <w:szCs w:val="34"/>
        </w:rPr>
        <w:t>Daniel Hong Jung</w:t>
      </w:r>
    </w:p>
    <w:p w14:paraId="013B805A" w14:textId="77777777" w:rsidR="00716E52" w:rsidRDefault="00716E52" w:rsidP="00227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AF2181" w14:textId="2E63D855" w:rsidR="001E4FED" w:rsidRDefault="00716E52" w:rsidP="001E4F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6077" w:rsidRPr="00974015">
        <w:rPr>
          <w:rFonts w:ascii="Times New Roman" w:hAnsi="Times New Roman" w:cs="Times New Roman"/>
          <w:sz w:val="24"/>
          <w:szCs w:val="24"/>
        </w:rPr>
        <w:t>ffice address:</w:t>
      </w:r>
      <w:r w:rsidR="001E4FED">
        <w:rPr>
          <w:rFonts w:ascii="Times New Roman" w:hAnsi="Times New Roman" w:cs="Times New Roman"/>
          <w:sz w:val="24"/>
          <w:szCs w:val="24"/>
        </w:rPr>
        <w:t xml:space="preserve"> 3</w:t>
      </w:r>
      <w:r w:rsidR="001E4FED" w:rsidRPr="001E4FED">
        <w:rPr>
          <w:rFonts w:ascii="Times New Roman" w:hAnsi="Times New Roman" w:cs="Times New Roman"/>
          <w:sz w:val="24"/>
          <w:szCs w:val="24"/>
          <w:lang w:eastAsia="ko-KR"/>
        </w:rPr>
        <w:t>05D</w:t>
      </w:r>
      <w:r w:rsidR="00AB471F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1E4FED" w:rsidRPr="001E4FED">
        <w:rPr>
          <w:rFonts w:ascii="Times New Roman" w:hAnsi="Times New Roman" w:cs="Times New Roman"/>
          <w:sz w:val="24"/>
          <w:szCs w:val="24"/>
          <w:lang w:eastAsia="ko-KR"/>
        </w:rPr>
        <w:t>Wright Hall, 100 Foster Road</w:t>
      </w:r>
      <w:r w:rsidR="001E4FED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1E4FED" w:rsidRPr="001E4FED">
        <w:rPr>
          <w:rFonts w:ascii="Times New Roman" w:hAnsi="Times New Roman" w:cs="Times New Roman"/>
          <w:sz w:val="24"/>
          <w:szCs w:val="24"/>
          <w:lang w:eastAsia="ko-KR"/>
        </w:rPr>
        <w:t>Athens, Georgia 30602</w:t>
      </w:r>
    </w:p>
    <w:p w14:paraId="4C09B78B" w14:textId="494D2C73" w:rsidR="00202DAA" w:rsidRPr="009D7C94" w:rsidRDefault="00202DAA" w:rsidP="001E4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E-Mail:</w:t>
      </w:r>
      <w:r w:rsidR="001E4FED">
        <w:rPr>
          <w:rFonts w:ascii="Times New Roman" w:hAnsi="Times New Roman" w:cs="Times New Roman"/>
          <w:sz w:val="24"/>
          <w:szCs w:val="24"/>
        </w:rPr>
        <w:t xml:space="preserve"> </w:t>
      </w:r>
      <w:r w:rsidR="00401340">
        <w:rPr>
          <w:rFonts w:ascii="Times New Roman" w:hAnsi="Times New Roman" w:cs="Times New Roman"/>
          <w:sz w:val="24"/>
          <w:szCs w:val="24"/>
        </w:rPr>
        <w:t>daniel.jung1</w:t>
      </w:r>
      <w:r w:rsidRPr="009D7C94">
        <w:rPr>
          <w:rFonts w:ascii="Times New Roman" w:hAnsi="Times New Roman" w:cs="Times New Roman"/>
          <w:sz w:val="24"/>
          <w:szCs w:val="24"/>
        </w:rPr>
        <w:t>@</w:t>
      </w:r>
      <w:r w:rsidR="007D1BA2">
        <w:rPr>
          <w:rFonts w:ascii="Times New Roman" w:hAnsi="Times New Roman" w:cs="Times New Roman"/>
          <w:sz w:val="24"/>
          <w:szCs w:val="24"/>
        </w:rPr>
        <w:t>u</w:t>
      </w:r>
      <w:r w:rsidR="00401340">
        <w:rPr>
          <w:rFonts w:ascii="Times New Roman" w:hAnsi="Times New Roman" w:cs="Times New Roman"/>
          <w:sz w:val="24"/>
          <w:szCs w:val="24"/>
        </w:rPr>
        <w:t>ga</w:t>
      </w:r>
      <w:r w:rsidRPr="009D7C94">
        <w:rPr>
          <w:rFonts w:ascii="Times New Roman" w:hAnsi="Times New Roman" w:cs="Times New Roman"/>
          <w:sz w:val="24"/>
          <w:szCs w:val="24"/>
        </w:rPr>
        <w:t>.edu</w:t>
      </w:r>
    </w:p>
    <w:p w14:paraId="1D4EBF21" w14:textId="476F1144" w:rsidR="009363A1" w:rsidRDefault="009363A1" w:rsidP="00687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0AF6361F" w14:textId="77777777" w:rsidR="00AB471F" w:rsidRDefault="00AB471F" w:rsidP="00687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535E0411" w14:textId="10CD1C4F" w:rsidR="009363A1" w:rsidRDefault="00974015" w:rsidP="00687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DA2A02F" wp14:editId="1C97D259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944235" cy="0"/>
                <wp:effectExtent l="0" t="0" r="0" b="0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58E88" id="Shape 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468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="00202DAA"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E</w:t>
      </w:r>
      <w:r w:rsidR="0073748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ducation</w:t>
      </w:r>
    </w:p>
    <w:p w14:paraId="17D09310" w14:textId="77777777" w:rsidR="009363A1" w:rsidRPr="00990CC0" w:rsidRDefault="009363A1" w:rsidP="0068798F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eastAsia="ko-KR"/>
        </w:rPr>
      </w:pPr>
    </w:p>
    <w:p w14:paraId="550DE222" w14:textId="2DE8AD01" w:rsidR="00416F38" w:rsidRDefault="00416F38" w:rsidP="00416F38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Postdoctoral Scholar, Public Health Sciences</w:t>
      </w:r>
      <w:r w:rsidR="00E50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C53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C53E6" w:rsidRPr="009D7C94">
        <w:rPr>
          <w:rFonts w:ascii="Times New Roman" w:hAnsi="Times New Roman" w:cs="Times New Roman"/>
          <w:sz w:val="24"/>
          <w:szCs w:val="24"/>
        </w:rPr>
        <w:t xml:space="preserve"> –</w:t>
      </w:r>
      <w:r w:rsidR="008C53E6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78F6983" w14:textId="23CF8CE0" w:rsidR="00E50849" w:rsidRDefault="00E50849" w:rsidP="0041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Advisor: R.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Konetzka</w:t>
      </w:r>
      <w:proofErr w:type="spellEnd"/>
    </w:p>
    <w:p w14:paraId="6B53159A" w14:textId="383FEDB7" w:rsidR="00416F38" w:rsidRDefault="00416F38" w:rsidP="00416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Chicago</w:t>
      </w:r>
    </w:p>
    <w:p w14:paraId="3F11F350" w14:textId="77777777" w:rsidR="00416F38" w:rsidRDefault="00416F38" w:rsidP="00FD36B6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</w:p>
    <w:p w14:paraId="5C4BD343" w14:textId="6DD96FC2" w:rsidR="00202DAA" w:rsidRPr="009D7C94" w:rsidRDefault="00202DAA" w:rsidP="00FD36B6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PhD</w:t>
      </w:r>
      <w:r w:rsidR="007D1BA2">
        <w:rPr>
          <w:rFonts w:ascii="Times New Roman" w:hAnsi="Times New Roman" w:cs="Times New Roman"/>
          <w:sz w:val="24"/>
          <w:szCs w:val="24"/>
        </w:rPr>
        <w:t xml:space="preserve">, </w:t>
      </w:r>
      <w:r w:rsidRPr="009D7C94">
        <w:rPr>
          <w:rFonts w:ascii="Times New Roman" w:hAnsi="Times New Roman" w:cs="Times New Roman"/>
          <w:sz w:val="24"/>
          <w:szCs w:val="24"/>
        </w:rPr>
        <w:t>Population Health Sciences</w:t>
      </w:r>
      <w:r w:rsidR="00E50849">
        <w:rPr>
          <w:rFonts w:ascii="Times New Roman" w:hAnsi="Times New Roman" w:cs="Times New Roman"/>
          <w:sz w:val="24"/>
          <w:szCs w:val="24"/>
        </w:rPr>
        <w:t xml:space="preserve"> – Health Service Research Track</w:t>
      </w:r>
      <w:r w:rsidR="003B2F4A">
        <w:rPr>
          <w:rFonts w:ascii="Times New Roman" w:hAnsi="Times New Roman" w:cs="Times New Roman"/>
          <w:sz w:val="24"/>
          <w:szCs w:val="24"/>
        </w:rPr>
        <w:t xml:space="preserve"> </w:t>
      </w:r>
      <w:r w:rsidR="00E50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D1BA2">
        <w:rPr>
          <w:rFonts w:ascii="Times New Roman" w:hAnsi="Times New Roman" w:cs="Times New Roman"/>
          <w:sz w:val="24"/>
          <w:szCs w:val="24"/>
        </w:rPr>
        <w:t>2018</w:t>
      </w:r>
    </w:p>
    <w:p w14:paraId="4FCF35A5" w14:textId="3440E9FD" w:rsidR="00E50849" w:rsidRDefault="00E50849" w:rsidP="00E50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849">
        <w:rPr>
          <w:rFonts w:ascii="Times New Roman" w:hAnsi="Times New Roman" w:cs="Times New Roman"/>
          <w:sz w:val="24"/>
          <w:szCs w:val="24"/>
        </w:rPr>
        <w:t xml:space="preserve">Advisor: John </w:t>
      </w:r>
      <w:proofErr w:type="spellStart"/>
      <w:r w:rsidRPr="00E50849">
        <w:rPr>
          <w:rFonts w:ascii="Times New Roman" w:hAnsi="Times New Roman" w:cs="Times New Roman"/>
          <w:sz w:val="24"/>
          <w:szCs w:val="24"/>
        </w:rPr>
        <w:t>Mullahy</w:t>
      </w:r>
      <w:proofErr w:type="spellEnd"/>
    </w:p>
    <w:p w14:paraId="1E2101C2" w14:textId="49A165E7" w:rsidR="00202DAA" w:rsidRPr="009D7C94" w:rsidRDefault="00202DAA" w:rsidP="0068798F">
      <w:pPr>
        <w:spacing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9D7C94">
        <w:rPr>
          <w:rFonts w:ascii="Times New Roman" w:hAnsi="Times New Roman" w:cs="Times New Roman"/>
          <w:sz w:val="24"/>
          <w:szCs w:val="24"/>
        </w:rPr>
        <w:t>University of Wisconsin-Madison</w:t>
      </w:r>
      <w:r w:rsidRPr="009D7C94">
        <w:rPr>
          <w:rFonts w:ascii="Times New Roman" w:hAnsi="Times New Roman" w:cs="Times New Roman"/>
          <w:sz w:val="24"/>
          <w:szCs w:val="24"/>
        </w:rPr>
        <w:tab/>
      </w:r>
    </w:p>
    <w:p w14:paraId="734D2E1D" w14:textId="0A2998F4" w:rsidR="00202DAA" w:rsidRPr="009D7C94" w:rsidRDefault="00202DAA" w:rsidP="0068798F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BA, Healthcare Management</w:t>
      </w:r>
      <w:r w:rsidRPr="009D7C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D7C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7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D1B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7C94">
        <w:rPr>
          <w:rFonts w:ascii="Times New Roman" w:hAnsi="Times New Roman" w:cs="Times New Roman"/>
          <w:sz w:val="24"/>
          <w:szCs w:val="24"/>
        </w:rPr>
        <w:t>2012</w:t>
      </w:r>
    </w:p>
    <w:p w14:paraId="7AC345DB" w14:textId="74798651" w:rsidR="009363A1" w:rsidRPr="009D7C94" w:rsidRDefault="00202DAA" w:rsidP="00876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Korea University</w:t>
      </w:r>
    </w:p>
    <w:p w14:paraId="51CFD246" w14:textId="204B4C30" w:rsidR="009363A1" w:rsidRDefault="009363A1" w:rsidP="008D516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14FA1E0F" w14:textId="17F9DA99" w:rsidR="009363A1" w:rsidRDefault="002F5260" w:rsidP="00687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R</w:t>
      </w:r>
      <w:r w:rsidR="00974015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esearch Interests</w:t>
      </w:r>
    </w:p>
    <w:p w14:paraId="7D0C8171" w14:textId="77777777" w:rsidR="009363A1" w:rsidRPr="00990CC0" w:rsidRDefault="009363A1" w:rsidP="0068798F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eastAsia="ko-KR"/>
        </w:rPr>
      </w:pPr>
    </w:p>
    <w:p w14:paraId="7817B5BA" w14:textId="5412CB88" w:rsidR="00997CB7" w:rsidRDefault="002F5260" w:rsidP="00FD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E2E06E0" wp14:editId="502C3750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8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C32ED" id="Shape 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="007E4EC8">
        <w:rPr>
          <w:rFonts w:ascii="Times New Roman" w:hAnsi="Times New Roman" w:cs="Times New Roman"/>
          <w:sz w:val="24"/>
          <w:szCs w:val="24"/>
        </w:rPr>
        <w:t>Quality of Care;</w:t>
      </w:r>
      <w:r w:rsidR="00737354" w:rsidRPr="00737354">
        <w:rPr>
          <w:rFonts w:ascii="Times New Roman" w:hAnsi="Times New Roman" w:cs="Times New Roman"/>
          <w:sz w:val="24"/>
          <w:szCs w:val="24"/>
        </w:rPr>
        <w:t xml:space="preserve"> </w:t>
      </w:r>
      <w:r w:rsidR="004760EF">
        <w:rPr>
          <w:rFonts w:ascii="Times New Roman" w:hAnsi="Times New Roman" w:cs="Times New Roman"/>
          <w:sz w:val="24"/>
          <w:szCs w:val="24"/>
        </w:rPr>
        <w:t xml:space="preserve">Long-Term Care/Post-Acute Care; </w:t>
      </w:r>
      <w:r w:rsidR="00D8773C">
        <w:rPr>
          <w:rFonts w:ascii="Times New Roman" w:hAnsi="Times New Roman" w:cs="Times New Roman"/>
          <w:sz w:val="24"/>
          <w:szCs w:val="24"/>
        </w:rPr>
        <w:t>Medicare/Medicaid</w:t>
      </w:r>
      <w:r w:rsidR="004760EF">
        <w:rPr>
          <w:rFonts w:ascii="Times New Roman" w:hAnsi="Times New Roman" w:cs="Times New Roman"/>
          <w:sz w:val="24"/>
          <w:szCs w:val="24"/>
        </w:rPr>
        <w:t xml:space="preserve"> Policy; </w:t>
      </w:r>
      <w:r w:rsidR="007E4EC8">
        <w:rPr>
          <w:rFonts w:ascii="Times New Roman" w:hAnsi="Times New Roman" w:cs="Times New Roman"/>
          <w:sz w:val="24"/>
          <w:szCs w:val="24"/>
        </w:rPr>
        <w:t>Unnecessary Health</w:t>
      </w:r>
      <w:r w:rsidR="00743495">
        <w:rPr>
          <w:rFonts w:ascii="Times New Roman" w:hAnsi="Times New Roman" w:cs="Times New Roman"/>
          <w:sz w:val="24"/>
          <w:szCs w:val="24"/>
        </w:rPr>
        <w:t xml:space="preserve"> C</w:t>
      </w:r>
      <w:r w:rsidR="007E4EC8">
        <w:rPr>
          <w:rFonts w:ascii="Times New Roman" w:hAnsi="Times New Roman" w:cs="Times New Roman"/>
          <w:sz w:val="24"/>
          <w:szCs w:val="24"/>
        </w:rPr>
        <w:t>are Utilization</w:t>
      </w:r>
      <w:r w:rsidR="007A60D7" w:rsidRPr="00737354">
        <w:rPr>
          <w:rFonts w:ascii="Times New Roman" w:hAnsi="Times New Roman" w:cs="Times New Roman"/>
          <w:sz w:val="24"/>
          <w:szCs w:val="24"/>
        </w:rPr>
        <w:t>;</w:t>
      </w:r>
      <w:r w:rsidR="007A60D7">
        <w:rPr>
          <w:rFonts w:ascii="Times New Roman" w:hAnsi="Times New Roman" w:cs="Times New Roman"/>
          <w:sz w:val="24"/>
          <w:szCs w:val="24"/>
        </w:rPr>
        <w:t xml:space="preserve"> </w:t>
      </w:r>
      <w:r w:rsidR="00737354" w:rsidRPr="00737354">
        <w:rPr>
          <w:rFonts w:ascii="Times New Roman" w:hAnsi="Times New Roman" w:cs="Times New Roman"/>
          <w:sz w:val="24"/>
          <w:szCs w:val="24"/>
        </w:rPr>
        <w:t>Health Disparities</w:t>
      </w:r>
      <w:r w:rsidR="007E4EC8">
        <w:rPr>
          <w:rFonts w:ascii="Times New Roman" w:hAnsi="Times New Roman" w:cs="Times New Roman"/>
          <w:sz w:val="24"/>
          <w:szCs w:val="24"/>
        </w:rPr>
        <w:t xml:space="preserve">; </w:t>
      </w:r>
      <w:r w:rsidR="005A08B5">
        <w:rPr>
          <w:rFonts w:ascii="Times New Roman" w:hAnsi="Times New Roman" w:cs="Times New Roman"/>
          <w:sz w:val="24"/>
          <w:szCs w:val="24"/>
        </w:rPr>
        <w:t>Machine Learning</w:t>
      </w:r>
      <w:r w:rsidR="004760EF">
        <w:rPr>
          <w:rFonts w:ascii="Times New Roman" w:hAnsi="Times New Roman" w:cs="Times New Roman"/>
          <w:sz w:val="24"/>
          <w:szCs w:val="24"/>
        </w:rPr>
        <w:t xml:space="preserve"> Methods</w:t>
      </w:r>
      <w:r w:rsidR="007301AA">
        <w:rPr>
          <w:rFonts w:ascii="Times New Roman" w:hAnsi="Times New Roman" w:cs="Times New Roman"/>
          <w:sz w:val="24"/>
          <w:szCs w:val="24"/>
        </w:rPr>
        <w:t>.</w:t>
      </w:r>
    </w:p>
    <w:p w14:paraId="64DB325A" w14:textId="77777777" w:rsidR="00B46711" w:rsidRDefault="00B46711" w:rsidP="00746B7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3713D6BD" w14:textId="36A6BD9F" w:rsidR="00990CC0" w:rsidRDefault="00997CB7" w:rsidP="006879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P</w:t>
      </w:r>
      <w:r w:rsidR="00E07533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ublications &amp; Presentations</w:t>
      </w:r>
    </w:p>
    <w:p w14:paraId="5072BE1C" w14:textId="01D7810F" w:rsidR="00990CC0" w:rsidRPr="00990CC0" w:rsidRDefault="00531548" w:rsidP="00531548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eastAsia="ko-KR"/>
        </w:rPr>
      </w:pPr>
      <w:r>
        <w:rPr>
          <w:rFonts w:ascii="Times New Roman" w:hAnsi="Times New Roman" w:cs="Times New Roman"/>
          <w:b/>
          <w:bCs/>
          <w:sz w:val="2"/>
          <w:szCs w:val="2"/>
          <w:lang w:eastAsia="ko-KR"/>
        </w:rPr>
        <w:tab/>
      </w:r>
    </w:p>
    <w:p w14:paraId="2FE62D0A" w14:textId="238C0ED9" w:rsidR="00202DAA" w:rsidRPr="009D7C94" w:rsidRDefault="00997CB7" w:rsidP="00FD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03D7F681" wp14:editId="4B52D25A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9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FCDB" id="Shape 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="00202DAA" w:rsidRPr="009D7C94">
        <w:rPr>
          <w:rFonts w:ascii="Times New Roman" w:hAnsi="Times New Roman" w:cs="Times New Roman"/>
          <w:sz w:val="24"/>
          <w:szCs w:val="24"/>
        </w:rPr>
        <w:t>A</w:t>
      </w:r>
      <w:r w:rsidR="00B92CED">
        <w:rPr>
          <w:rFonts w:ascii="Times New Roman" w:hAnsi="Times New Roman" w:cs="Times New Roman"/>
          <w:sz w:val="24"/>
          <w:szCs w:val="24"/>
        </w:rPr>
        <w:t>rticles in Peer-Reviewed Journals</w:t>
      </w:r>
    </w:p>
    <w:p w14:paraId="21420CF3" w14:textId="54BF7E30" w:rsidR="00D81EC1" w:rsidRPr="00792B02" w:rsidRDefault="00D81EC1" w:rsidP="00792B02">
      <w:pPr>
        <w:pStyle w:val="ListParagraph"/>
        <w:numPr>
          <w:ilvl w:val="0"/>
          <w:numId w:val="2"/>
        </w:numPr>
        <w:spacing w:after="8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D81EC1">
        <w:rPr>
          <w:rFonts w:ascii="Times New Roman" w:hAnsi="Times New Roman" w:cs="Times New Roman"/>
          <w:sz w:val="24"/>
          <w:szCs w:val="24"/>
        </w:rPr>
        <w:t>Konetzka</w:t>
      </w:r>
      <w:proofErr w:type="spellEnd"/>
      <w:r w:rsidRPr="00D81EC1">
        <w:rPr>
          <w:rFonts w:ascii="Times New Roman" w:hAnsi="Times New Roman" w:cs="Times New Roman"/>
          <w:sz w:val="24"/>
          <w:szCs w:val="24"/>
        </w:rPr>
        <w:t xml:space="preserve"> RT, </w:t>
      </w:r>
      <w:r w:rsidRPr="00D81EC1">
        <w:rPr>
          <w:rFonts w:ascii="Times New Roman" w:hAnsi="Times New Roman" w:cs="Times New Roman"/>
          <w:b/>
          <w:sz w:val="24"/>
          <w:szCs w:val="24"/>
        </w:rPr>
        <w:t>Jung DH</w:t>
      </w:r>
      <w:r w:rsidRPr="00D81EC1">
        <w:rPr>
          <w:rFonts w:ascii="Times New Roman" w:hAnsi="Times New Roman" w:cs="Times New Roman"/>
          <w:sz w:val="24"/>
          <w:szCs w:val="24"/>
        </w:rPr>
        <w:t xml:space="preserve">, Gorges R, </w:t>
      </w:r>
      <w:proofErr w:type="spellStart"/>
      <w:r w:rsidRPr="00D81EC1">
        <w:rPr>
          <w:rFonts w:ascii="Times New Roman" w:hAnsi="Times New Roman" w:cs="Times New Roman"/>
          <w:sz w:val="24"/>
          <w:szCs w:val="24"/>
        </w:rPr>
        <w:t>Sanghavi</w:t>
      </w:r>
      <w:proofErr w:type="spellEnd"/>
      <w:r w:rsidRPr="00D81EC1">
        <w:rPr>
          <w:rFonts w:ascii="Times New Roman" w:hAnsi="Times New Roman" w:cs="Times New Roman"/>
          <w:sz w:val="24"/>
          <w:szCs w:val="24"/>
        </w:rPr>
        <w:t xml:space="preserve"> P. </w:t>
      </w:r>
      <w:r w:rsidR="00792B02" w:rsidRPr="00792B02">
        <w:rPr>
          <w:rFonts w:ascii="Times New Roman" w:hAnsi="Times New Roman" w:cs="Times New Roman"/>
          <w:sz w:val="24"/>
          <w:szCs w:val="24"/>
        </w:rPr>
        <w:t>Outcomes of Medicaid home- and community</w:t>
      </w:r>
      <w:r w:rsidR="00792B02">
        <w:rPr>
          <w:rFonts w:ascii="Times New Roman" w:hAnsi="Times New Roman" w:cs="Times New Roman"/>
          <w:sz w:val="24"/>
          <w:szCs w:val="24"/>
        </w:rPr>
        <w:t xml:space="preserve">- </w:t>
      </w:r>
      <w:r w:rsidR="00792B02" w:rsidRPr="00792B02">
        <w:rPr>
          <w:rFonts w:ascii="Times New Roman" w:hAnsi="Times New Roman" w:cs="Times New Roman"/>
          <w:sz w:val="24"/>
          <w:szCs w:val="24"/>
        </w:rPr>
        <w:t>based</w:t>
      </w:r>
      <w:r w:rsidR="00792B02">
        <w:rPr>
          <w:rFonts w:ascii="Times New Roman" w:hAnsi="Times New Roman" w:cs="Times New Roman"/>
          <w:sz w:val="24"/>
          <w:szCs w:val="24"/>
        </w:rPr>
        <w:t xml:space="preserve"> </w:t>
      </w:r>
      <w:r w:rsidR="00792B02" w:rsidRPr="00792B02">
        <w:rPr>
          <w:rFonts w:ascii="Times New Roman" w:hAnsi="Times New Roman" w:cs="Times New Roman"/>
          <w:sz w:val="24"/>
          <w:szCs w:val="24"/>
        </w:rPr>
        <w:t>long-term services relative to nursing home care among</w:t>
      </w:r>
      <w:r w:rsidR="00792B02">
        <w:rPr>
          <w:rFonts w:ascii="Times New Roman" w:hAnsi="Times New Roman" w:cs="Times New Roman"/>
          <w:sz w:val="24"/>
          <w:szCs w:val="24"/>
        </w:rPr>
        <w:t xml:space="preserve"> </w:t>
      </w:r>
      <w:r w:rsidR="00792B02" w:rsidRPr="00792B02">
        <w:rPr>
          <w:rFonts w:ascii="Times New Roman" w:hAnsi="Times New Roman" w:cs="Times New Roman"/>
          <w:sz w:val="24"/>
          <w:szCs w:val="24"/>
        </w:rPr>
        <w:t>dual eligibles</w:t>
      </w:r>
      <w:r w:rsidRPr="00792B02">
        <w:rPr>
          <w:rFonts w:ascii="Times New Roman" w:hAnsi="Times New Roman" w:cs="Times New Roman"/>
          <w:sz w:val="24"/>
          <w:szCs w:val="24"/>
        </w:rPr>
        <w:t>.</w:t>
      </w:r>
      <w:r w:rsidR="00792B02">
        <w:rPr>
          <w:rFonts w:ascii="Times New Roman" w:hAnsi="Times New Roman" w:cs="Times New Roman"/>
          <w:sz w:val="24"/>
          <w:szCs w:val="24"/>
        </w:rPr>
        <w:t xml:space="preserve"> </w:t>
      </w:r>
      <w:r w:rsidR="00792B02" w:rsidRPr="00792B02">
        <w:rPr>
          <w:rFonts w:ascii="Times New Roman" w:hAnsi="Times New Roman" w:cs="Times New Roman"/>
          <w:sz w:val="24"/>
          <w:szCs w:val="24"/>
        </w:rPr>
        <w:t xml:space="preserve">Health Serv Res. </w:t>
      </w:r>
      <w:proofErr w:type="gramStart"/>
      <w:r w:rsidR="00792B02" w:rsidRPr="00792B02">
        <w:rPr>
          <w:rFonts w:ascii="Times New Roman" w:hAnsi="Times New Roman" w:cs="Times New Roman"/>
          <w:sz w:val="24"/>
          <w:szCs w:val="24"/>
        </w:rPr>
        <w:t>2020;55:973</w:t>
      </w:r>
      <w:proofErr w:type="gramEnd"/>
      <w:r w:rsidR="00792B02" w:rsidRPr="00792B02">
        <w:rPr>
          <w:rFonts w:ascii="Times New Roman" w:hAnsi="Times New Roman" w:cs="Times New Roman"/>
          <w:sz w:val="24"/>
          <w:szCs w:val="24"/>
        </w:rPr>
        <w:t>–982. https://doi.org/10.1111/1475-6773.13573</w:t>
      </w:r>
    </w:p>
    <w:p w14:paraId="4A6057AE" w14:textId="59C9A3B4" w:rsidR="005A08B5" w:rsidRDefault="00D81EC1" w:rsidP="00C53DF5">
      <w:pPr>
        <w:pStyle w:val="ListParagraph"/>
        <w:numPr>
          <w:ilvl w:val="0"/>
          <w:numId w:val="2"/>
        </w:numPr>
        <w:spacing w:after="80" w:line="240" w:lineRule="auto"/>
        <w:ind w:leftChars="0" w:left="403" w:hanging="403"/>
        <w:rPr>
          <w:rFonts w:ascii="Times New Roman" w:hAnsi="Times New Roman" w:cs="Times New Roman"/>
          <w:sz w:val="24"/>
          <w:szCs w:val="24"/>
        </w:rPr>
      </w:pPr>
      <w:r w:rsidRPr="005A08B5">
        <w:rPr>
          <w:rFonts w:ascii="Times New Roman" w:hAnsi="Times New Roman" w:cs="Times New Roman"/>
          <w:b/>
          <w:sz w:val="24"/>
          <w:szCs w:val="24"/>
        </w:rPr>
        <w:t>Jung DH</w:t>
      </w:r>
      <w:r w:rsidRPr="005A0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8B5">
        <w:rPr>
          <w:rFonts w:ascii="Times New Roman" w:hAnsi="Times New Roman" w:cs="Times New Roman"/>
          <w:sz w:val="24"/>
          <w:szCs w:val="24"/>
        </w:rPr>
        <w:t>DuGoff</w:t>
      </w:r>
      <w:proofErr w:type="spellEnd"/>
      <w:r w:rsidRPr="005A08B5">
        <w:rPr>
          <w:rFonts w:ascii="Times New Roman" w:hAnsi="Times New Roman" w:cs="Times New Roman"/>
          <w:sz w:val="24"/>
          <w:szCs w:val="24"/>
        </w:rPr>
        <w:t xml:space="preserve"> E</w:t>
      </w:r>
      <w:r w:rsidR="00E97C25">
        <w:rPr>
          <w:rFonts w:ascii="Times New Roman" w:hAnsi="Times New Roman" w:cs="Times New Roman"/>
          <w:sz w:val="24"/>
          <w:szCs w:val="24"/>
        </w:rPr>
        <w:t>H</w:t>
      </w:r>
      <w:r w:rsidRPr="005A08B5">
        <w:rPr>
          <w:rFonts w:ascii="Times New Roman" w:hAnsi="Times New Roman" w:cs="Times New Roman"/>
          <w:sz w:val="24"/>
          <w:szCs w:val="24"/>
        </w:rPr>
        <w:t xml:space="preserve">, Smith M, </w:t>
      </w:r>
      <w:proofErr w:type="spellStart"/>
      <w:r w:rsidRPr="005A08B5">
        <w:rPr>
          <w:rFonts w:ascii="Times New Roman" w:hAnsi="Times New Roman" w:cs="Times New Roman"/>
          <w:sz w:val="24"/>
          <w:szCs w:val="24"/>
        </w:rPr>
        <w:t>Palta</w:t>
      </w:r>
      <w:proofErr w:type="spellEnd"/>
      <w:r w:rsidRPr="005A08B5">
        <w:rPr>
          <w:rFonts w:ascii="Times New Roman" w:hAnsi="Times New Roman" w:cs="Times New Roman"/>
          <w:sz w:val="24"/>
          <w:szCs w:val="24"/>
        </w:rPr>
        <w:t xml:space="preserve"> M, Gilmore A, </w:t>
      </w:r>
      <w:proofErr w:type="spellStart"/>
      <w:r w:rsidRPr="005A08B5">
        <w:rPr>
          <w:rFonts w:ascii="Times New Roman" w:hAnsi="Times New Roman" w:cs="Times New Roman"/>
          <w:sz w:val="24"/>
          <w:szCs w:val="24"/>
        </w:rPr>
        <w:t>Mullahy</w:t>
      </w:r>
      <w:proofErr w:type="spellEnd"/>
      <w:r w:rsidRPr="005A08B5">
        <w:rPr>
          <w:rFonts w:ascii="Times New Roman" w:hAnsi="Times New Roman" w:cs="Times New Roman"/>
          <w:sz w:val="24"/>
          <w:szCs w:val="24"/>
        </w:rPr>
        <w:t xml:space="preserve"> J. </w:t>
      </w:r>
      <w:r w:rsidR="005A08B5" w:rsidRPr="005A08B5">
        <w:rPr>
          <w:rFonts w:ascii="Times New Roman" w:hAnsi="Times New Roman" w:cs="Times New Roman"/>
          <w:sz w:val="24"/>
          <w:szCs w:val="24"/>
        </w:rPr>
        <w:t xml:space="preserve">Likelihood of hospital readmission in Medicare Advantage and Fee-For-Service within same hospital. Health Serv Res. </w:t>
      </w:r>
      <w:proofErr w:type="gramStart"/>
      <w:r w:rsidR="005A08B5" w:rsidRPr="005A08B5">
        <w:rPr>
          <w:rFonts w:ascii="Times New Roman" w:hAnsi="Times New Roman" w:cs="Times New Roman"/>
          <w:sz w:val="24"/>
          <w:szCs w:val="24"/>
        </w:rPr>
        <w:t>2020;55:587</w:t>
      </w:r>
      <w:proofErr w:type="gramEnd"/>
      <w:r w:rsidR="005A08B5" w:rsidRPr="005A08B5">
        <w:rPr>
          <w:rFonts w:ascii="Times New Roman" w:hAnsi="Times New Roman" w:cs="Times New Roman"/>
          <w:sz w:val="24"/>
          <w:szCs w:val="24"/>
        </w:rPr>
        <w:t>–595.</w:t>
      </w:r>
    </w:p>
    <w:p w14:paraId="5E644CC2" w14:textId="46B9362E" w:rsidR="007D1BA2" w:rsidRPr="005A08B5" w:rsidRDefault="007D1BA2" w:rsidP="00C53DF5">
      <w:pPr>
        <w:pStyle w:val="ListParagraph"/>
        <w:numPr>
          <w:ilvl w:val="0"/>
          <w:numId w:val="2"/>
        </w:numPr>
        <w:spacing w:after="80" w:line="240" w:lineRule="auto"/>
        <w:ind w:leftChars="0" w:left="403" w:hanging="403"/>
        <w:rPr>
          <w:rFonts w:ascii="Times New Roman" w:hAnsi="Times New Roman" w:cs="Times New Roman"/>
          <w:sz w:val="24"/>
          <w:szCs w:val="24"/>
        </w:rPr>
      </w:pPr>
      <w:r w:rsidRPr="005A08B5">
        <w:rPr>
          <w:rFonts w:ascii="Times New Roman" w:hAnsi="Times New Roman" w:cs="Times New Roman"/>
          <w:sz w:val="24"/>
          <w:szCs w:val="24"/>
        </w:rPr>
        <w:t xml:space="preserve">Fletcher J, </w:t>
      </w:r>
      <w:r w:rsidRPr="005A08B5">
        <w:rPr>
          <w:rFonts w:ascii="Times New Roman" w:hAnsi="Times New Roman" w:cs="Times New Roman"/>
          <w:b/>
          <w:sz w:val="24"/>
          <w:szCs w:val="24"/>
        </w:rPr>
        <w:t>Jung DH</w:t>
      </w:r>
      <w:r w:rsidR="00E26CF9" w:rsidRPr="005A08B5">
        <w:rPr>
          <w:rFonts w:ascii="Times New Roman" w:hAnsi="Times New Roman" w:cs="Times New Roman"/>
          <w:sz w:val="24"/>
          <w:szCs w:val="24"/>
        </w:rPr>
        <w:t xml:space="preserve">. </w:t>
      </w:r>
      <w:r w:rsidRPr="005A08B5">
        <w:rPr>
          <w:rFonts w:ascii="Times New Roman" w:hAnsi="Times New Roman" w:cs="Times New Roman"/>
          <w:sz w:val="24"/>
          <w:szCs w:val="24"/>
        </w:rPr>
        <w:t xml:space="preserve">Assessing cumulative neighborhood effects on adult health. </w:t>
      </w:r>
      <w:proofErr w:type="spellStart"/>
      <w:r w:rsidRPr="005A08B5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5A08B5">
        <w:rPr>
          <w:rFonts w:ascii="Times New Roman" w:hAnsi="Times New Roman" w:cs="Times New Roman"/>
          <w:sz w:val="24"/>
          <w:szCs w:val="24"/>
        </w:rPr>
        <w:t xml:space="preserve"> ONE</w:t>
      </w:r>
      <w:r w:rsidR="00183876" w:rsidRPr="005A08B5">
        <w:rPr>
          <w:rFonts w:ascii="Times New Roman" w:hAnsi="Times New Roman" w:cs="Times New Roman"/>
          <w:sz w:val="24"/>
          <w:szCs w:val="24"/>
        </w:rPr>
        <w:t>. 2019 April 24;</w:t>
      </w:r>
      <w:r w:rsidRPr="005A08B5">
        <w:rPr>
          <w:rFonts w:ascii="Times New Roman" w:hAnsi="Times New Roman" w:cs="Times New Roman"/>
          <w:sz w:val="24"/>
          <w:szCs w:val="24"/>
        </w:rPr>
        <w:t xml:space="preserve"> 14(4): e0213204</w:t>
      </w:r>
      <w:r w:rsidR="00183876" w:rsidRPr="005A08B5">
        <w:rPr>
          <w:rFonts w:ascii="Times New Roman" w:hAnsi="Times New Roman" w:cs="Times New Roman"/>
          <w:sz w:val="24"/>
          <w:szCs w:val="24"/>
        </w:rPr>
        <w:t>.</w:t>
      </w:r>
      <w:r w:rsidR="00183876" w:rsidRPr="00183876">
        <w:t xml:space="preserve"> </w:t>
      </w:r>
      <w:proofErr w:type="spellStart"/>
      <w:r w:rsidR="00183876" w:rsidRPr="005A08B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183876" w:rsidRPr="005A08B5">
        <w:rPr>
          <w:rFonts w:ascii="Times New Roman" w:hAnsi="Times New Roman" w:cs="Times New Roman"/>
          <w:sz w:val="24"/>
          <w:szCs w:val="24"/>
        </w:rPr>
        <w:t>: 10.1371/journal.pone.0213204</w:t>
      </w:r>
    </w:p>
    <w:p w14:paraId="64980FD7" w14:textId="35DF80F1" w:rsidR="00694DF1" w:rsidRPr="00183876" w:rsidRDefault="00694DF1" w:rsidP="00D81EC1">
      <w:pPr>
        <w:pStyle w:val="ListParagraph"/>
        <w:numPr>
          <w:ilvl w:val="0"/>
          <w:numId w:val="2"/>
        </w:numPr>
        <w:spacing w:after="80" w:line="240" w:lineRule="auto"/>
        <w:ind w:leftChars="0" w:left="403" w:hanging="403"/>
        <w:rPr>
          <w:rFonts w:ascii="Times New Roman" w:hAnsi="Times New Roman" w:cs="Times New Roman"/>
          <w:sz w:val="24"/>
          <w:szCs w:val="24"/>
        </w:rPr>
      </w:pPr>
      <w:r w:rsidRPr="001A3FF8">
        <w:rPr>
          <w:rFonts w:ascii="Times New Roman" w:hAnsi="Times New Roman" w:cs="Times New Roman"/>
          <w:b/>
          <w:sz w:val="24"/>
          <w:szCs w:val="24"/>
        </w:rPr>
        <w:t>Jung DH</w:t>
      </w:r>
      <w:r w:rsidRPr="001A3FF8">
        <w:rPr>
          <w:rFonts w:ascii="Times New Roman" w:hAnsi="Times New Roman" w:cs="Times New Roman"/>
          <w:sz w:val="24"/>
          <w:szCs w:val="24"/>
        </w:rPr>
        <w:t xml:space="preserve">, Kind AMJ, Robert S, Buckingham W, DuGoff EH. </w:t>
      </w:r>
      <w:r w:rsidRPr="00743580">
        <w:rPr>
          <w:rFonts w:ascii="Times New Roman" w:hAnsi="Times New Roman" w:cs="Times New Roman"/>
          <w:sz w:val="24"/>
          <w:szCs w:val="24"/>
        </w:rPr>
        <w:t>Linking Neighborhood Context and Health in Community-Dwelling Older Adults in the Medicare Advantage Program</w:t>
      </w:r>
      <w:r w:rsidR="00183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876">
        <w:rPr>
          <w:rFonts w:ascii="Times New Roman" w:hAnsi="Times New Roman" w:cs="Times New Roman"/>
          <w:sz w:val="24"/>
          <w:szCs w:val="24"/>
        </w:rPr>
        <w:t>Journal of the American Geriatrics Society</w:t>
      </w:r>
      <w:r w:rsidR="00183876" w:rsidRPr="00183876">
        <w:rPr>
          <w:rFonts w:ascii="Times New Roman" w:hAnsi="Times New Roman" w:cs="Times New Roman"/>
          <w:sz w:val="24"/>
          <w:szCs w:val="24"/>
        </w:rPr>
        <w:t>.</w:t>
      </w:r>
      <w:r w:rsidRPr="00183876">
        <w:rPr>
          <w:rFonts w:ascii="Times New Roman" w:hAnsi="Times New Roman" w:cs="Times New Roman"/>
          <w:sz w:val="24"/>
          <w:szCs w:val="24"/>
        </w:rPr>
        <w:t xml:space="preserve"> </w:t>
      </w:r>
      <w:r w:rsidR="00183876" w:rsidRPr="00183876">
        <w:rPr>
          <w:rFonts w:ascii="Times New Roman" w:hAnsi="Times New Roman" w:cs="Times New Roman"/>
          <w:sz w:val="24"/>
          <w:szCs w:val="24"/>
        </w:rPr>
        <w:t>2018 Jul; 66(6): 1158–1164.</w:t>
      </w:r>
      <w:r w:rsidR="00183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AB241" w14:textId="5019E627" w:rsidR="007D1BA2" w:rsidRDefault="007915E9" w:rsidP="00D81EC1">
      <w:pPr>
        <w:pStyle w:val="ListParagraph"/>
        <w:numPr>
          <w:ilvl w:val="0"/>
          <w:numId w:val="2"/>
        </w:numPr>
        <w:spacing w:after="8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1A3FF8">
        <w:rPr>
          <w:rFonts w:ascii="Times New Roman" w:hAnsi="Times New Roman" w:cs="Times New Roman"/>
          <w:b/>
          <w:sz w:val="24"/>
          <w:szCs w:val="24"/>
        </w:rPr>
        <w:t>Jung DH</w:t>
      </w:r>
      <w:r w:rsidRPr="001A3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3FF8">
        <w:rPr>
          <w:rFonts w:ascii="Times New Roman" w:hAnsi="Times New Roman" w:cs="Times New Roman"/>
          <w:sz w:val="24"/>
          <w:szCs w:val="24"/>
        </w:rPr>
        <w:t>Palta</w:t>
      </w:r>
      <w:proofErr w:type="spellEnd"/>
      <w:r w:rsidRPr="001A3FF8">
        <w:rPr>
          <w:rFonts w:ascii="Times New Roman" w:hAnsi="Times New Roman" w:cs="Times New Roman"/>
          <w:sz w:val="24"/>
          <w:szCs w:val="24"/>
        </w:rPr>
        <w:t xml:space="preserve"> M, Smith M, Oliver TR, DuGoff EH. Differences in Receipt of Three Preventive Health Care Services by Race/Ethnicity in Medicare Advantage Plans: Tracking the Impact of Pay for Performance, 2010 and 2013</w:t>
      </w:r>
      <w:r w:rsidR="00183876">
        <w:rPr>
          <w:rFonts w:ascii="Times New Roman" w:hAnsi="Times New Roman" w:cs="Times New Roman"/>
          <w:sz w:val="24"/>
          <w:szCs w:val="24"/>
        </w:rPr>
        <w:t>.</w:t>
      </w:r>
      <w:r w:rsidRPr="001A3FF8">
        <w:rPr>
          <w:rFonts w:ascii="Times New Roman" w:hAnsi="Times New Roman" w:cs="Times New Roman"/>
          <w:sz w:val="24"/>
          <w:szCs w:val="24"/>
        </w:rPr>
        <w:t xml:space="preserve"> </w:t>
      </w:r>
      <w:r w:rsidRPr="001A3FF8">
        <w:rPr>
          <w:rFonts w:ascii="Times New Roman" w:hAnsi="Times New Roman" w:cs="Times New Roman"/>
          <w:i/>
          <w:sz w:val="24"/>
          <w:szCs w:val="24"/>
        </w:rPr>
        <w:t>Preventing Chronic Disease</w:t>
      </w:r>
      <w:r w:rsidR="00183876">
        <w:rPr>
          <w:rFonts w:ascii="Times New Roman" w:hAnsi="Times New Roman" w:cs="Times New Roman"/>
          <w:sz w:val="24"/>
          <w:szCs w:val="24"/>
        </w:rPr>
        <w:t>.</w:t>
      </w:r>
      <w:r w:rsidRPr="001A3FF8">
        <w:rPr>
          <w:rFonts w:ascii="Times New Roman" w:hAnsi="Times New Roman" w:cs="Times New Roman"/>
          <w:sz w:val="24"/>
          <w:szCs w:val="24"/>
        </w:rPr>
        <w:t xml:space="preserve"> </w:t>
      </w:r>
      <w:r w:rsidR="00183876" w:rsidRPr="00183876">
        <w:rPr>
          <w:rFonts w:ascii="Times New Roman" w:hAnsi="Times New Roman" w:cs="Times New Roman"/>
          <w:sz w:val="24"/>
          <w:szCs w:val="24"/>
        </w:rPr>
        <w:t xml:space="preserve">2016 Sep 8;13:E125. </w:t>
      </w:r>
    </w:p>
    <w:p w14:paraId="04FD8852" w14:textId="2A7EFB80" w:rsidR="005A08B5" w:rsidRPr="00E50849" w:rsidRDefault="00F5201F" w:rsidP="00E50849">
      <w:pPr>
        <w:pStyle w:val="ListParagraph"/>
        <w:numPr>
          <w:ilvl w:val="0"/>
          <w:numId w:val="11"/>
        </w:numPr>
        <w:spacing w:after="0" w:line="240" w:lineRule="auto"/>
        <w:ind w:leftChars="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5201F">
        <w:rPr>
          <w:rFonts w:ascii="Times New Roman" w:eastAsia="Times New Roman" w:hAnsi="Times New Roman" w:cs="Times New Roman"/>
          <w:sz w:val="24"/>
          <w:szCs w:val="24"/>
          <w:lang w:eastAsia="ko-KR"/>
        </w:rPr>
        <w:t>Winner of the 2016 Preventing Chronic Disease Student Research Paper Contest</w:t>
      </w:r>
    </w:p>
    <w:p w14:paraId="06C6999C" w14:textId="77777777" w:rsidR="00A24526" w:rsidRDefault="00A24526" w:rsidP="007D1BA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AC279" w14:textId="76C88C98" w:rsidR="007D1BA2" w:rsidRDefault="007D1BA2" w:rsidP="007D1BA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 Review</w:t>
      </w:r>
    </w:p>
    <w:p w14:paraId="4CA9C874" w14:textId="77777777" w:rsidR="00D71664" w:rsidRDefault="0098280F" w:rsidP="00D71664">
      <w:pPr>
        <w:pStyle w:val="ListParagraph"/>
        <w:numPr>
          <w:ilvl w:val="0"/>
          <w:numId w:val="10"/>
        </w:numPr>
        <w:spacing w:after="8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C7CB6">
        <w:rPr>
          <w:rFonts w:ascii="Times New Roman" w:hAnsi="Times New Roman" w:cs="Times New Roman"/>
          <w:b/>
          <w:sz w:val="24"/>
          <w:szCs w:val="24"/>
        </w:rPr>
        <w:t>Jung DH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Tobey R,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Coleman A, Saber J, Petrie S, Huang E. “</w:t>
      </w:r>
      <w:r w:rsidRPr="00DC7CB6">
        <w:rPr>
          <w:rFonts w:ascii="Times New Roman" w:hAnsi="Times New Roman" w:cs="Times New Roman"/>
          <w:sz w:val="24"/>
          <w:szCs w:val="24"/>
        </w:rPr>
        <w:t>Factors associated with Federally Qualified Health Center Financial Performance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5FF60826" w14:textId="02FD5B72" w:rsidR="00D81EC1" w:rsidRPr="00D71664" w:rsidRDefault="00D81EC1" w:rsidP="00D71664">
      <w:pPr>
        <w:pStyle w:val="ListParagraph"/>
        <w:numPr>
          <w:ilvl w:val="0"/>
          <w:numId w:val="10"/>
        </w:numPr>
        <w:spacing w:after="8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71664">
        <w:rPr>
          <w:rFonts w:ascii="Times New Roman" w:hAnsi="Times New Roman" w:cs="Times New Roman"/>
          <w:b/>
          <w:sz w:val="24"/>
          <w:szCs w:val="24"/>
        </w:rPr>
        <w:t xml:space="preserve">Jung DH, </w:t>
      </w:r>
      <w:r w:rsidRPr="00D71664">
        <w:rPr>
          <w:rFonts w:ascii="Times New Roman" w:hAnsi="Times New Roman" w:cs="Times New Roman"/>
          <w:sz w:val="24"/>
          <w:szCs w:val="24"/>
        </w:rPr>
        <w:t xml:space="preserve">Pollack HA, </w:t>
      </w:r>
      <w:proofErr w:type="spellStart"/>
      <w:r w:rsidRPr="00D71664">
        <w:rPr>
          <w:rFonts w:ascii="Times New Roman" w:hAnsi="Times New Roman" w:cs="Times New Roman"/>
          <w:sz w:val="24"/>
          <w:szCs w:val="24"/>
        </w:rPr>
        <w:t>Konetzk</w:t>
      </w:r>
      <w:r w:rsidR="005178A4" w:rsidRPr="00D716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71664">
        <w:rPr>
          <w:rFonts w:ascii="Times New Roman" w:hAnsi="Times New Roman" w:cs="Times New Roman"/>
          <w:sz w:val="24"/>
          <w:szCs w:val="24"/>
        </w:rPr>
        <w:t xml:space="preserve"> RT.</w:t>
      </w:r>
      <w:r w:rsidR="005A08B5" w:rsidRPr="00D71664">
        <w:rPr>
          <w:rFonts w:ascii="Times New Roman" w:hAnsi="Times New Roman" w:cs="Times New Roman"/>
          <w:sz w:val="24"/>
          <w:szCs w:val="24"/>
        </w:rPr>
        <w:t xml:space="preserve"> “Prediction of Adverse Health Outcomes among Medicaid </w:t>
      </w:r>
      <w:r w:rsidR="00FE5A39" w:rsidRPr="00D71664">
        <w:rPr>
          <w:rFonts w:ascii="Times New Roman" w:hAnsi="Times New Roman" w:cs="Times New Roman"/>
          <w:sz w:val="24"/>
          <w:szCs w:val="24"/>
        </w:rPr>
        <w:t>Home- and Community-Based Service</w:t>
      </w:r>
      <w:r w:rsidR="005A08B5" w:rsidRPr="00D71664">
        <w:rPr>
          <w:rFonts w:ascii="Times New Roman" w:hAnsi="Times New Roman" w:cs="Times New Roman"/>
          <w:sz w:val="24"/>
          <w:szCs w:val="24"/>
        </w:rPr>
        <w:t xml:space="preserve"> Users </w:t>
      </w:r>
      <w:r w:rsidR="005178A4" w:rsidRPr="00D71664">
        <w:rPr>
          <w:rFonts w:ascii="Times New Roman" w:hAnsi="Times New Roman" w:cs="Times New Roman"/>
          <w:sz w:val="24"/>
          <w:szCs w:val="24"/>
        </w:rPr>
        <w:t>u</w:t>
      </w:r>
      <w:r w:rsidR="005A08B5" w:rsidRPr="00D71664">
        <w:rPr>
          <w:rFonts w:ascii="Times New Roman" w:hAnsi="Times New Roman" w:cs="Times New Roman"/>
          <w:sz w:val="24"/>
          <w:szCs w:val="24"/>
        </w:rPr>
        <w:t>sing Machine Learning Method”</w:t>
      </w:r>
    </w:p>
    <w:p w14:paraId="72900CE9" w14:textId="2B502617" w:rsidR="00202DAA" w:rsidRPr="009D7C94" w:rsidRDefault="00B92CED" w:rsidP="006543E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</w:t>
      </w:r>
      <w:r w:rsidR="00202DAA" w:rsidRPr="009D7C9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ssue</w:t>
      </w:r>
    </w:p>
    <w:p w14:paraId="12C29DBB" w14:textId="77777777" w:rsidR="00A5055C" w:rsidRDefault="007915E9" w:rsidP="00416F38">
      <w:pPr>
        <w:pStyle w:val="ListParagraph"/>
        <w:numPr>
          <w:ilvl w:val="0"/>
          <w:numId w:val="3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7915E9">
        <w:rPr>
          <w:rFonts w:ascii="Times New Roman" w:hAnsi="Times New Roman" w:cs="Times New Roman"/>
          <w:b/>
          <w:sz w:val="24"/>
          <w:szCs w:val="24"/>
        </w:rPr>
        <w:t>Jung DH</w:t>
      </w:r>
      <w:r w:rsidR="00202DAA" w:rsidRPr="009D7C94">
        <w:rPr>
          <w:rFonts w:ascii="Times New Roman" w:hAnsi="Times New Roman" w:cs="Times New Roman"/>
          <w:sz w:val="24"/>
          <w:szCs w:val="24"/>
        </w:rPr>
        <w:t>, Reynolds</w:t>
      </w:r>
      <w:r>
        <w:rPr>
          <w:rFonts w:ascii="Times New Roman" w:hAnsi="Times New Roman" w:cs="Times New Roman"/>
          <w:sz w:val="24"/>
          <w:szCs w:val="24"/>
        </w:rPr>
        <w:t xml:space="preserve"> EA</w:t>
      </w:r>
      <w:r w:rsidR="00202DAA" w:rsidRPr="009D7C94">
        <w:rPr>
          <w:rFonts w:ascii="Times New Roman" w:hAnsi="Times New Roman" w:cs="Times New Roman"/>
          <w:sz w:val="24"/>
          <w:szCs w:val="24"/>
        </w:rPr>
        <w:t>, Kerch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02DAA" w:rsidRPr="009D7C94">
        <w:rPr>
          <w:rFonts w:ascii="Times New Roman" w:hAnsi="Times New Roman" w:cs="Times New Roman"/>
          <w:sz w:val="24"/>
          <w:szCs w:val="24"/>
        </w:rPr>
        <w:t>, Creswell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02DAA" w:rsidRPr="009D7C94">
        <w:rPr>
          <w:rFonts w:ascii="Times New Roman" w:hAnsi="Times New Roman" w:cs="Times New Roman"/>
          <w:sz w:val="24"/>
          <w:szCs w:val="24"/>
        </w:rPr>
        <w:t>. "Opportunities to Reduce</w:t>
      </w:r>
      <w:r w:rsidR="00997CB7" w:rsidRPr="009D7C94">
        <w:rPr>
          <w:rFonts w:ascii="Times New Roman" w:hAnsi="Times New Roman" w:cs="Times New Roman"/>
          <w:sz w:val="24"/>
          <w:szCs w:val="24"/>
        </w:rPr>
        <w:t xml:space="preserve"> </w:t>
      </w:r>
      <w:r w:rsidR="00202DAA" w:rsidRPr="009D7C94">
        <w:rPr>
          <w:rFonts w:ascii="Times New Roman" w:hAnsi="Times New Roman" w:cs="Times New Roman"/>
          <w:sz w:val="24"/>
          <w:szCs w:val="24"/>
        </w:rPr>
        <w:t>Wisconsin Youth’s Ultraviolet Radiation Exposure" CCC Issue Brief, Apr 2015, Volume 11, Number 1. Madison, WI</w:t>
      </w:r>
    </w:p>
    <w:p w14:paraId="41EE139E" w14:textId="49992238" w:rsidR="00202DAA" w:rsidRPr="00A5055C" w:rsidRDefault="0042292F" w:rsidP="00A5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5C">
        <w:rPr>
          <w:rFonts w:ascii="Times New Roman" w:hAnsi="Times New Roman" w:cs="Times New Roman"/>
          <w:sz w:val="24"/>
          <w:szCs w:val="24"/>
        </w:rPr>
        <w:t>C</w:t>
      </w:r>
      <w:r w:rsidR="00B92CED" w:rsidRPr="00A5055C">
        <w:rPr>
          <w:rFonts w:ascii="Times New Roman" w:hAnsi="Times New Roman" w:cs="Times New Roman"/>
          <w:sz w:val="24"/>
          <w:szCs w:val="24"/>
        </w:rPr>
        <w:t>onference Presentation</w:t>
      </w:r>
    </w:p>
    <w:p w14:paraId="2B29C5DD" w14:textId="01593836" w:rsidR="0042292F" w:rsidRPr="0042292F" w:rsidRDefault="0042292F" w:rsidP="00C06C75">
      <w:pPr>
        <w:pStyle w:val="ListParagraph"/>
        <w:numPr>
          <w:ilvl w:val="0"/>
          <w:numId w:val="4"/>
        </w:numPr>
        <w:spacing w:after="80" w:line="240" w:lineRule="auto"/>
        <w:ind w:leftChars="0" w:left="403" w:hanging="403"/>
        <w:rPr>
          <w:rFonts w:ascii="Times New Roman" w:hAnsi="Times New Roman" w:cs="Times New Roman"/>
          <w:sz w:val="24"/>
          <w:szCs w:val="24"/>
        </w:rPr>
      </w:pPr>
      <w:r w:rsidRPr="00D3742D">
        <w:rPr>
          <w:rFonts w:ascii="Times New Roman" w:hAnsi="Times New Roman" w:cs="Times New Roman"/>
          <w:b/>
          <w:sz w:val="24"/>
          <w:szCs w:val="24"/>
        </w:rPr>
        <w:t>Jung DH</w:t>
      </w:r>
      <w:r w:rsidRPr="00516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07">
        <w:rPr>
          <w:rFonts w:ascii="Times New Roman" w:hAnsi="Times New Roman" w:cs="Times New Roman"/>
          <w:sz w:val="24"/>
          <w:szCs w:val="24"/>
        </w:rPr>
        <w:t>DuGoff EH</w:t>
      </w:r>
      <w:r>
        <w:rPr>
          <w:rFonts w:ascii="Times New Roman" w:hAnsi="Times New Roman" w:cs="Times New Roman"/>
          <w:sz w:val="24"/>
          <w:szCs w:val="24"/>
        </w:rPr>
        <w:t>, Robert S, Buckingham W, Kind AMJ</w:t>
      </w:r>
      <w:r w:rsidRPr="00516707">
        <w:rPr>
          <w:rFonts w:ascii="Times New Roman" w:hAnsi="Times New Roman" w:cs="Times New Roman"/>
          <w:sz w:val="24"/>
          <w:szCs w:val="24"/>
        </w:rPr>
        <w:t>. “</w:t>
      </w:r>
      <w:r w:rsidRPr="0042292F">
        <w:rPr>
          <w:rFonts w:ascii="Times New Roman" w:hAnsi="Times New Roman" w:cs="Times New Roman"/>
          <w:sz w:val="24"/>
          <w:szCs w:val="24"/>
        </w:rPr>
        <w:t>Neighborhood Factors Related to Functional Limitations Among Older Adults in Medicare Advantage</w:t>
      </w:r>
      <w:r w:rsidRPr="00516707">
        <w:rPr>
          <w:rFonts w:ascii="Times New Roman" w:hAnsi="Times New Roman" w:cs="Times New Roman"/>
          <w:sz w:val="24"/>
          <w:szCs w:val="24"/>
        </w:rPr>
        <w:t xml:space="preserve">” at </w:t>
      </w:r>
      <w:r w:rsidRPr="0042292F">
        <w:rPr>
          <w:rFonts w:ascii="Times New Roman" w:hAnsi="Times New Roman" w:cs="Times New Roman"/>
          <w:sz w:val="24"/>
          <w:szCs w:val="24"/>
        </w:rPr>
        <w:t>21st IAGG World Congress of Gerontology and Geriatrics</w:t>
      </w:r>
      <w:r>
        <w:rPr>
          <w:rFonts w:ascii="Times New Roman" w:hAnsi="Times New Roman" w:cs="Times New Roman"/>
          <w:sz w:val="24"/>
          <w:szCs w:val="24"/>
        </w:rPr>
        <w:t>, San Francisco, CA, July 2017</w:t>
      </w:r>
      <w:r w:rsidRPr="00516707">
        <w:rPr>
          <w:rFonts w:ascii="Times New Roman" w:hAnsi="Times New Roman" w:cs="Times New Roman"/>
          <w:sz w:val="24"/>
          <w:szCs w:val="24"/>
        </w:rPr>
        <w:t>.</w:t>
      </w:r>
      <w:r w:rsidR="00AC08E5">
        <w:rPr>
          <w:rFonts w:ascii="Times New Roman" w:hAnsi="Times New Roman" w:cs="Times New Roman"/>
          <w:sz w:val="24"/>
          <w:szCs w:val="24"/>
        </w:rPr>
        <w:t xml:space="preserve"> (Poster)</w:t>
      </w:r>
    </w:p>
    <w:p w14:paraId="002F0986" w14:textId="42D2C704" w:rsidR="00F5415A" w:rsidRDefault="00F5415A" w:rsidP="00C06C75">
      <w:pPr>
        <w:pStyle w:val="ListParagraph"/>
        <w:numPr>
          <w:ilvl w:val="0"/>
          <w:numId w:val="4"/>
        </w:numPr>
        <w:spacing w:after="80" w:line="240" w:lineRule="auto"/>
        <w:ind w:leftChars="0" w:left="403" w:hanging="403"/>
        <w:rPr>
          <w:rFonts w:ascii="Times New Roman" w:hAnsi="Times New Roman" w:cs="Times New Roman"/>
          <w:sz w:val="24"/>
          <w:szCs w:val="24"/>
        </w:rPr>
      </w:pPr>
      <w:r w:rsidRPr="00D3742D">
        <w:rPr>
          <w:rFonts w:ascii="Times New Roman" w:hAnsi="Times New Roman" w:cs="Times New Roman"/>
          <w:b/>
          <w:sz w:val="24"/>
          <w:szCs w:val="24"/>
        </w:rPr>
        <w:t>Jung DH</w:t>
      </w:r>
      <w:r w:rsidRPr="00516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707">
        <w:rPr>
          <w:rFonts w:ascii="Times New Roman" w:hAnsi="Times New Roman" w:cs="Times New Roman"/>
          <w:sz w:val="24"/>
          <w:szCs w:val="24"/>
        </w:rPr>
        <w:t>DuGoff EH</w:t>
      </w:r>
      <w:r>
        <w:rPr>
          <w:rFonts w:ascii="Times New Roman" w:hAnsi="Times New Roman" w:cs="Times New Roman"/>
          <w:sz w:val="24"/>
          <w:szCs w:val="24"/>
        </w:rPr>
        <w:t>, Robert S, Buckingham W, Kind AMJ</w:t>
      </w:r>
      <w:r w:rsidRPr="00516707">
        <w:rPr>
          <w:rFonts w:ascii="Times New Roman" w:hAnsi="Times New Roman" w:cs="Times New Roman"/>
          <w:sz w:val="24"/>
          <w:szCs w:val="24"/>
        </w:rPr>
        <w:t>. “</w:t>
      </w:r>
      <w:r w:rsidRPr="00F5415A">
        <w:rPr>
          <w:rFonts w:ascii="Times New Roman" w:hAnsi="Times New Roman" w:cs="Times New Roman"/>
          <w:sz w:val="24"/>
          <w:szCs w:val="24"/>
        </w:rPr>
        <w:t>Neighborhood Context Moderates the Relationship Between Health and Functional Limitations in Community-Dwelling Older Adults in the Medicare Advantage Program</w:t>
      </w:r>
      <w:r w:rsidRPr="00516707">
        <w:rPr>
          <w:rFonts w:ascii="Times New Roman" w:hAnsi="Times New Roman" w:cs="Times New Roman"/>
          <w:sz w:val="24"/>
          <w:szCs w:val="24"/>
        </w:rPr>
        <w:t>” at Department of Population Health Sciences Welc</w:t>
      </w:r>
      <w:r>
        <w:rPr>
          <w:rFonts w:ascii="Times New Roman" w:hAnsi="Times New Roman" w:cs="Times New Roman"/>
          <w:sz w:val="24"/>
          <w:szCs w:val="24"/>
        </w:rPr>
        <w:t>ome Day, Madison, WI, April 2017</w:t>
      </w:r>
      <w:r w:rsidRPr="005167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(Poster</w:t>
      </w:r>
      <w:r w:rsidRPr="00516707">
        <w:rPr>
          <w:rFonts w:ascii="Times New Roman" w:hAnsi="Times New Roman" w:cs="Times New Roman"/>
          <w:sz w:val="24"/>
          <w:szCs w:val="24"/>
        </w:rPr>
        <w:t>)</w:t>
      </w:r>
    </w:p>
    <w:p w14:paraId="65736F49" w14:textId="6111BA90" w:rsidR="00997CB7" w:rsidRPr="00516707" w:rsidRDefault="007915E9" w:rsidP="00C06C75">
      <w:pPr>
        <w:pStyle w:val="ListParagraph"/>
        <w:numPr>
          <w:ilvl w:val="0"/>
          <w:numId w:val="4"/>
        </w:numPr>
        <w:spacing w:after="80" w:line="240" w:lineRule="auto"/>
        <w:ind w:leftChars="0" w:left="403" w:hanging="403"/>
        <w:rPr>
          <w:rFonts w:ascii="Times New Roman" w:hAnsi="Times New Roman" w:cs="Times New Roman"/>
          <w:sz w:val="24"/>
          <w:szCs w:val="24"/>
        </w:rPr>
      </w:pPr>
      <w:r w:rsidRPr="00D3742D">
        <w:rPr>
          <w:rFonts w:ascii="Times New Roman" w:hAnsi="Times New Roman" w:cs="Times New Roman"/>
          <w:b/>
          <w:sz w:val="24"/>
          <w:szCs w:val="24"/>
        </w:rPr>
        <w:t>Jung DH</w:t>
      </w:r>
      <w:r w:rsidR="009D7C94" w:rsidRPr="00516707">
        <w:rPr>
          <w:rFonts w:ascii="Times New Roman" w:hAnsi="Times New Roman" w:cs="Times New Roman"/>
          <w:sz w:val="24"/>
          <w:szCs w:val="24"/>
        </w:rPr>
        <w:t xml:space="preserve">, </w:t>
      </w:r>
      <w:r w:rsidR="000C63C9" w:rsidRPr="00516707">
        <w:rPr>
          <w:rFonts w:ascii="Times New Roman" w:hAnsi="Times New Roman" w:cs="Times New Roman"/>
          <w:sz w:val="24"/>
          <w:szCs w:val="24"/>
        </w:rPr>
        <w:t>DuGoff EH</w:t>
      </w:r>
      <w:r w:rsidR="00202DAA" w:rsidRPr="00516707">
        <w:rPr>
          <w:rFonts w:ascii="Times New Roman" w:hAnsi="Times New Roman" w:cs="Times New Roman"/>
          <w:sz w:val="24"/>
          <w:szCs w:val="24"/>
        </w:rPr>
        <w:t xml:space="preserve">. </w:t>
      </w:r>
      <w:r w:rsidR="009D7C94" w:rsidRPr="00516707">
        <w:rPr>
          <w:rFonts w:ascii="Times New Roman" w:hAnsi="Times New Roman" w:cs="Times New Roman"/>
          <w:sz w:val="24"/>
          <w:szCs w:val="24"/>
        </w:rPr>
        <w:t>“</w:t>
      </w:r>
      <w:r w:rsidR="00202DAA" w:rsidRPr="00516707">
        <w:rPr>
          <w:rFonts w:ascii="Times New Roman" w:hAnsi="Times New Roman" w:cs="Times New Roman"/>
          <w:sz w:val="24"/>
          <w:szCs w:val="24"/>
        </w:rPr>
        <w:t>Variations in Receipt of Preventive Care by Race and Ethnicity in Medicare Private Plans: Tracking the Impact of Pay for Performance</w:t>
      </w:r>
      <w:r w:rsidR="009D7C94" w:rsidRPr="00516707">
        <w:rPr>
          <w:rFonts w:ascii="Times New Roman" w:hAnsi="Times New Roman" w:cs="Times New Roman"/>
          <w:sz w:val="24"/>
          <w:szCs w:val="24"/>
        </w:rPr>
        <w:t>” at</w:t>
      </w:r>
      <w:r w:rsidR="00202DAA" w:rsidRPr="00516707">
        <w:rPr>
          <w:rFonts w:ascii="Times New Roman" w:hAnsi="Times New Roman" w:cs="Times New Roman"/>
          <w:sz w:val="24"/>
          <w:szCs w:val="24"/>
        </w:rPr>
        <w:t xml:space="preserve"> American Public Health Associa</w:t>
      </w:r>
      <w:r w:rsidR="009D7C94" w:rsidRPr="00516707">
        <w:rPr>
          <w:rFonts w:ascii="Times New Roman" w:hAnsi="Times New Roman" w:cs="Times New Roman"/>
          <w:sz w:val="24"/>
          <w:szCs w:val="24"/>
        </w:rPr>
        <w:t>tion Annual Meeting, Denver, CO, October 2016.</w:t>
      </w:r>
      <w:r w:rsidR="00516707" w:rsidRPr="00516707">
        <w:rPr>
          <w:rFonts w:ascii="Times New Roman" w:hAnsi="Times New Roman" w:cs="Times New Roman"/>
          <w:sz w:val="24"/>
          <w:szCs w:val="24"/>
        </w:rPr>
        <w:t xml:space="preserve"> (Oral)</w:t>
      </w:r>
    </w:p>
    <w:p w14:paraId="33529222" w14:textId="4243CF9B" w:rsidR="00516707" w:rsidRPr="00516707" w:rsidRDefault="00516707" w:rsidP="00C06C75">
      <w:pPr>
        <w:pStyle w:val="ListParagraph"/>
        <w:numPr>
          <w:ilvl w:val="0"/>
          <w:numId w:val="4"/>
        </w:numPr>
        <w:spacing w:after="80" w:line="240" w:lineRule="auto"/>
        <w:ind w:leftChars="0" w:left="403" w:hanging="403"/>
        <w:rPr>
          <w:rFonts w:ascii="Times New Roman" w:hAnsi="Times New Roman" w:cs="Times New Roman"/>
          <w:sz w:val="24"/>
          <w:szCs w:val="24"/>
        </w:rPr>
      </w:pPr>
      <w:r w:rsidRPr="00D3742D">
        <w:rPr>
          <w:rFonts w:ascii="Times New Roman" w:hAnsi="Times New Roman" w:cs="Times New Roman"/>
          <w:b/>
          <w:sz w:val="24"/>
          <w:szCs w:val="24"/>
        </w:rPr>
        <w:t>Jung DH</w:t>
      </w:r>
      <w:r w:rsidRPr="00516707">
        <w:rPr>
          <w:rFonts w:ascii="Times New Roman" w:hAnsi="Times New Roman" w:cs="Times New Roman"/>
          <w:sz w:val="24"/>
          <w:szCs w:val="24"/>
        </w:rPr>
        <w:t>, DuGoff EH. “Variations in Race and Ethnicity Disparities in Receipt of Preventive Care among Medicare Advantage Beneficiaries between High- and Low-Performance Plans” at American Public Health Association Annual Meeting. Denver, CO, November 2016. (Poster)</w:t>
      </w:r>
    </w:p>
    <w:p w14:paraId="6BF223BF" w14:textId="5366625D" w:rsidR="00516707" w:rsidRPr="00516707" w:rsidRDefault="007915E9" w:rsidP="00C06C75">
      <w:pPr>
        <w:pStyle w:val="ListParagraph"/>
        <w:numPr>
          <w:ilvl w:val="0"/>
          <w:numId w:val="4"/>
        </w:numPr>
        <w:spacing w:after="80" w:line="240" w:lineRule="auto"/>
        <w:ind w:leftChars="0" w:left="403" w:hanging="403"/>
        <w:rPr>
          <w:rFonts w:ascii="Times New Roman" w:hAnsi="Times New Roman" w:cs="Times New Roman"/>
          <w:sz w:val="24"/>
          <w:szCs w:val="24"/>
        </w:rPr>
      </w:pPr>
      <w:r w:rsidRPr="00D3742D">
        <w:rPr>
          <w:rFonts w:ascii="Times New Roman" w:hAnsi="Times New Roman" w:cs="Times New Roman"/>
          <w:b/>
          <w:sz w:val="24"/>
          <w:szCs w:val="24"/>
        </w:rPr>
        <w:t>Jung DH</w:t>
      </w:r>
      <w:r w:rsidR="00202DAA" w:rsidRPr="00516707">
        <w:rPr>
          <w:rFonts w:ascii="Times New Roman" w:hAnsi="Times New Roman" w:cs="Times New Roman"/>
          <w:sz w:val="24"/>
          <w:szCs w:val="24"/>
        </w:rPr>
        <w:t xml:space="preserve">, </w:t>
      </w:r>
      <w:r w:rsidR="000C63C9" w:rsidRPr="00516707">
        <w:rPr>
          <w:rFonts w:ascii="Times New Roman" w:hAnsi="Times New Roman" w:cs="Times New Roman"/>
          <w:sz w:val="24"/>
          <w:szCs w:val="24"/>
        </w:rPr>
        <w:t>DuGoff EH</w:t>
      </w:r>
      <w:r w:rsidR="009D7C94" w:rsidRPr="00516707">
        <w:rPr>
          <w:rFonts w:ascii="Times New Roman" w:hAnsi="Times New Roman" w:cs="Times New Roman"/>
          <w:sz w:val="24"/>
          <w:szCs w:val="24"/>
        </w:rPr>
        <w:t>. “</w:t>
      </w:r>
      <w:r w:rsidR="00202DAA" w:rsidRPr="00516707">
        <w:rPr>
          <w:rFonts w:ascii="Times New Roman" w:hAnsi="Times New Roman" w:cs="Times New Roman"/>
          <w:sz w:val="24"/>
          <w:szCs w:val="24"/>
        </w:rPr>
        <w:t>Medicare Advantage and Disparities in the Era of Pay for Performance</w:t>
      </w:r>
      <w:r w:rsidR="009D7C94" w:rsidRPr="00516707">
        <w:rPr>
          <w:rFonts w:ascii="Times New Roman" w:hAnsi="Times New Roman" w:cs="Times New Roman"/>
          <w:sz w:val="24"/>
          <w:szCs w:val="24"/>
        </w:rPr>
        <w:t>” at</w:t>
      </w:r>
      <w:r w:rsidR="00202DAA" w:rsidRPr="00516707">
        <w:rPr>
          <w:rFonts w:ascii="Times New Roman" w:hAnsi="Times New Roman" w:cs="Times New Roman"/>
          <w:sz w:val="24"/>
          <w:szCs w:val="24"/>
        </w:rPr>
        <w:t xml:space="preserve"> American Public He</w:t>
      </w:r>
      <w:r w:rsidR="009D7C94" w:rsidRPr="00516707">
        <w:rPr>
          <w:rFonts w:ascii="Times New Roman" w:hAnsi="Times New Roman" w:cs="Times New Roman"/>
          <w:sz w:val="24"/>
          <w:szCs w:val="24"/>
        </w:rPr>
        <w:t>alth Association Annual Meeting,</w:t>
      </w:r>
      <w:r w:rsidR="00202DAA" w:rsidRPr="00516707">
        <w:rPr>
          <w:rFonts w:ascii="Times New Roman" w:hAnsi="Times New Roman" w:cs="Times New Roman"/>
          <w:sz w:val="24"/>
          <w:szCs w:val="24"/>
        </w:rPr>
        <w:t xml:space="preserve"> Chicago, IL</w:t>
      </w:r>
      <w:r w:rsidR="009D7C94" w:rsidRPr="00516707">
        <w:rPr>
          <w:rFonts w:ascii="Times New Roman" w:hAnsi="Times New Roman" w:cs="Times New Roman"/>
          <w:sz w:val="24"/>
          <w:szCs w:val="24"/>
        </w:rPr>
        <w:t>, November 2015.</w:t>
      </w:r>
      <w:r w:rsidR="00516707" w:rsidRPr="00516707">
        <w:rPr>
          <w:rFonts w:ascii="Times New Roman" w:hAnsi="Times New Roman" w:cs="Times New Roman"/>
          <w:sz w:val="24"/>
          <w:szCs w:val="24"/>
        </w:rPr>
        <w:t xml:space="preserve"> (Oral)</w:t>
      </w:r>
    </w:p>
    <w:p w14:paraId="64569A9B" w14:textId="1F2B0884" w:rsidR="00D71664" w:rsidRPr="00D71664" w:rsidRDefault="007915E9" w:rsidP="00D71664">
      <w:pPr>
        <w:pStyle w:val="ListParagraph"/>
        <w:numPr>
          <w:ilvl w:val="0"/>
          <w:numId w:val="4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3742D">
        <w:rPr>
          <w:rFonts w:ascii="Times New Roman" w:hAnsi="Times New Roman" w:cs="Times New Roman"/>
          <w:b/>
          <w:sz w:val="24"/>
          <w:szCs w:val="24"/>
        </w:rPr>
        <w:t>Jung DH</w:t>
      </w:r>
      <w:r w:rsidR="00202DAA" w:rsidRPr="00516707">
        <w:rPr>
          <w:rFonts w:ascii="Times New Roman" w:hAnsi="Times New Roman" w:cs="Times New Roman"/>
          <w:sz w:val="24"/>
          <w:szCs w:val="24"/>
        </w:rPr>
        <w:t xml:space="preserve">, </w:t>
      </w:r>
      <w:r w:rsidR="000C63C9" w:rsidRPr="00516707">
        <w:rPr>
          <w:rFonts w:ascii="Times New Roman" w:hAnsi="Times New Roman" w:cs="Times New Roman"/>
          <w:sz w:val="24"/>
          <w:szCs w:val="24"/>
        </w:rPr>
        <w:t>DuGoff EH</w:t>
      </w:r>
      <w:r w:rsidR="00202DAA" w:rsidRPr="00516707">
        <w:rPr>
          <w:rFonts w:ascii="Times New Roman" w:hAnsi="Times New Roman" w:cs="Times New Roman"/>
          <w:sz w:val="24"/>
          <w:szCs w:val="24"/>
        </w:rPr>
        <w:t xml:space="preserve">. </w:t>
      </w:r>
      <w:r w:rsidR="009D7C94" w:rsidRPr="00516707">
        <w:rPr>
          <w:rFonts w:ascii="Times New Roman" w:hAnsi="Times New Roman" w:cs="Times New Roman"/>
          <w:sz w:val="24"/>
          <w:szCs w:val="24"/>
        </w:rPr>
        <w:t>“</w:t>
      </w:r>
      <w:r w:rsidR="00202DAA" w:rsidRPr="00516707">
        <w:rPr>
          <w:rFonts w:ascii="Times New Roman" w:hAnsi="Times New Roman" w:cs="Times New Roman"/>
          <w:sz w:val="24"/>
          <w:szCs w:val="24"/>
        </w:rPr>
        <w:t>Disparities in Medicare Advantage for Recommended Care</w:t>
      </w:r>
      <w:r w:rsidR="009D7C94" w:rsidRPr="00516707">
        <w:rPr>
          <w:rFonts w:ascii="Times New Roman" w:hAnsi="Times New Roman" w:cs="Times New Roman"/>
          <w:sz w:val="24"/>
          <w:szCs w:val="24"/>
        </w:rPr>
        <w:t>” at Department of Population Health Sciences Welcome Day, Madison, WI, April 2015</w:t>
      </w:r>
      <w:r w:rsidR="00516707" w:rsidRPr="00516707">
        <w:rPr>
          <w:rFonts w:ascii="Times New Roman" w:hAnsi="Times New Roman" w:cs="Times New Roman"/>
          <w:sz w:val="24"/>
          <w:szCs w:val="24"/>
        </w:rPr>
        <w:t>. (Poster)</w:t>
      </w:r>
    </w:p>
    <w:p w14:paraId="6560B059" w14:textId="445DFA42" w:rsidR="0059376F" w:rsidRDefault="0059376F" w:rsidP="00D7166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9376F">
        <w:rPr>
          <w:rFonts w:ascii="Times New Roman" w:hAnsi="Times New Roman" w:cs="Times New Roman"/>
          <w:sz w:val="24"/>
          <w:szCs w:val="24"/>
        </w:rPr>
        <w:t>nvited Talks</w:t>
      </w:r>
    </w:p>
    <w:p w14:paraId="0869E1A2" w14:textId="15BAAC99" w:rsidR="002E5696" w:rsidRDefault="002E5696" w:rsidP="00D81EC1">
      <w:pPr>
        <w:pStyle w:val="ListParagraph"/>
        <w:numPr>
          <w:ilvl w:val="0"/>
          <w:numId w:val="8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E5696">
        <w:rPr>
          <w:rFonts w:ascii="Times New Roman" w:hAnsi="Times New Roman" w:cs="Times New Roman"/>
          <w:b/>
          <w:sz w:val="24"/>
          <w:szCs w:val="24"/>
        </w:rPr>
        <w:t>Jung DH.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2E5696">
        <w:rPr>
          <w:rFonts w:ascii="Times New Roman" w:hAnsi="Times New Roman" w:cs="Times New Roman"/>
          <w:sz w:val="24"/>
          <w:szCs w:val="24"/>
        </w:rPr>
        <w:t>Predicting Adverse Health Outcomes Among Medicaid Home- and Community-Based Services Users</w:t>
      </w:r>
      <w:r>
        <w:rPr>
          <w:rFonts w:ascii="Times New Roman" w:hAnsi="Times New Roman" w:cs="Times New Roman"/>
          <w:sz w:val="24"/>
          <w:szCs w:val="24"/>
        </w:rPr>
        <w:t>”, University of George Mason, February 2021</w:t>
      </w:r>
    </w:p>
    <w:p w14:paraId="357C1C4F" w14:textId="66E09169" w:rsidR="00A24526" w:rsidRPr="00A24526" w:rsidRDefault="00A24526" w:rsidP="00A24526">
      <w:pPr>
        <w:pStyle w:val="ListParagraph"/>
        <w:numPr>
          <w:ilvl w:val="0"/>
          <w:numId w:val="8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E5696">
        <w:rPr>
          <w:rFonts w:ascii="Times New Roman" w:hAnsi="Times New Roman" w:cs="Times New Roman"/>
          <w:b/>
          <w:sz w:val="24"/>
          <w:szCs w:val="24"/>
        </w:rPr>
        <w:t>Jung DH.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24526">
        <w:rPr>
          <w:rFonts w:ascii="Times New Roman" w:hAnsi="Times New Roman" w:cs="Times New Roman"/>
          <w:sz w:val="24"/>
          <w:szCs w:val="24"/>
        </w:rPr>
        <w:t>Predicting Adverse Health Outcomes Among Medicaid Home- and Community-Based Services Users Using Machine Learning Methods</w:t>
      </w:r>
      <w:r>
        <w:rPr>
          <w:rFonts w:ascii="Times New Roman" w:hAnsi="Times New Roman" w:cs="Times New Roman"/>
          <w:sz w:val="24"/>
          <w:szCs w:val="24"/>
        </w:rPr>
        <w:t>”, University of Georgia, February 2021</w:t>
      </w:r>
    </w:p>
    <w:p w14:paraId="302EC366" w14:textId="7B97C4E8" w:rsidR="00C06C75" w:rsidRPr="00D81EC1" w:rsidRDefault="0059376F" w:rsidP="00D81EC1">
      <w:pPr>
        <w:pStyle w:val="ListParagraph"/>
        <w:numPr>
          <w:ilvl w:val="0"/>
          <w:numId w:val="8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D3742D">
        <w:rPr>
          <w:rFonts w:ascii="Times New Roman" w:hAnsi="Times New Roman" w:cs="Times New Roman"/>
          <w:b/>
          <w:sz w:val="24"/>
          <w:szCs w:val="24"/>
        </w:rPr>
        <w:t>Jung DH</w:t>
      </w:r>
      <w:r w:rsidR="006E18B1">
        <w:rPr>
          <w:rFonts w:ascii="Times New Roman" w:hAnsi="Times New Roman" w:cs="Times New Roman"/>
          <w:b/>
          <w:sz w:val="24"/>
          <w:szCs w:val="24"/>
        </w:rPr>
        <w:t>.</w:t>
      </w:r>
      <w:r w:rsidR="006E18B1" w:rsidRPr="006E18B1">
        <w:t xml:space="preserve"> </w:t>
      </w:r>
      <w:r w:rsidR="006E18B1" w:rsidRPr="006E18B1">
        <w:rPr>
          <w:rFonts w:ascii="Times New Roman" w:hAnsi="Times New Roman" w:cs="Times New Roman"/>
          <w:sz w:val="24"/>
          <w:szCs w:val="24"/>
        </w:rPr>
        <w:t>“</w:t>
      </w:r>
      <w:r w:rsidR="00171037" w:rsidRPr="00171037">
        <w:rPr>
          <w:rFonts w:ascii="Times New Roman" w:hAnsi="Times New Roman" w:cs="Times New Roman"/>
          <w:sz w:val="24"/>
          <w:szCs w:val="24"/>
        </w:rPr>
        <w:t>Difference in the All-Cause Unplanned 30-Day Readmission Rates between Medicare Fee-for-Service and Medicare Advantage within the Same Hospital</w:t>
      </w:r>
      <w:r w:rsidR="00171037">
        <w:rPr>
          <w:rFonts w:ascii="Times New Roman" w:hAnsi="Times New Roman" w:cs="Times New Roman"/>
          <w:sz w:val="24"/>
          <w:szCs w:val="24"/>
        </w:rPr>
        <w:t>”</w:t>
      </w:r>
      <w:r w:rsidR="00D9167B">
        <w:rPr>
          <w:rFonts w:ascii="Times New Roman" w:hAnsi="Times New Roman" w:cs="Times New Roman"/>
          <w:sz w:val="24"/>
          <w:szCs w:val="24"/>
        </w:rPr>
        <w:t>,</w:t>
      </w:r>
      <w:r w:rsidR="00171037">
        <w:rPr>
          <w:rFonts w:ascii="Times New Roman" w:hAnsi="Times New Roman" w:cs="Times New Roman"/>
          <w:sz w:val="24"/>
          <w:szCs w:val="24"/>
        </w:rPr>
        <w:t xml:space="preserve"> </w:t>
      </w:r>
      <w:r w:rsidR="006E18B1" w:rsidRPr="006E18B1">
        <w:rPr>
          <w:rFonts w:ascii="Times New Roman" w:hAnsi="Times New Roman" w:cs="Times New Roman"/>
          <w:sz w:val="24"/>
          <w:szCs w:val="24"/>
        </w:rPr>
        <w:t xml:space="preserve">Health Innovation Program, University of Wisconsin-Madison, </w:t>
      </w:r>
      <w:r w:rsidR="006E18B1">
        <w:rPr>
          <w:rFonts w:ascii="Times New Roman" w:hAnsi="Times New Roman" w:cs="Times New Roman"/>
          <w:sz w:val="24"/>
          <w:szCs w:val="24"/>
        </w:rPr>
        <w:t>April 2018</w:t>
      </w:r>
    </w:p>
    <w:p w14:paraId="07020825" w14:textId="77777777" w:rsidR="005A08B5" w:rsidRDefault="005A08B5" w:rsidP="005A08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6EDEF190" w14:textId="77777777" w:rsidR="00D71664" w:rsidRDefault="00D71664" w:rsidP="00687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06D52BAF" w14:textId="77861BA1" w:rsidR="00990CC0" w:rsidRDefault="00997CB7" w:rsidP="00687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lastRenderedPageBreak/>
        <w:t>G</w:t>
      </w:r>
      <w:r w:rsidR="0084474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rants &amp; Other Research Support</w:t>
      </w: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14:paraId="31C4CE11" w14:textId="77777777" w:rsidR="00990CC0" w:rsidRPr="00990CC0" w:rsidRDefault="00990CC0" w:rsidP="0068798F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eastAsia="ko-KR"/>
        </w:rPr>
      </w:pPr>
    </w:p>
    <w:p w14:paraId="4965255A" w14:textId="00CF6A85" w:rsidR="00B25BCB" w:rsidRPr="00B25BCB" w:rsidRDefault="00997CB7" w:rsidP="00FD36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ko-KR"/>
        </w:rPr>
      </w:pPr>
      <w:r w:rsidRPr="00B25BCB">
        <w:rPr>
          <w:rFonts w:ascii="Times New Roman" w:eastAsia="맑은 고딕" w:hAnsi="Times New Roman" w:cs="Times New Roman"/>
          <w:noProof/>
          <w:sz w:val="24"/>
          <w:szCs w:val="24"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506F5B2" wp14:editId="435C9BD0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1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3D730" id="Shape 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="00B25BCB" w:rsidRPr="00B25BCB">
        <w:rPr>
          <w:rFonts w:ascii="Times New Roman" w:hAnsi="Times New Roman" w:cs="Times New Roman"/>
          <w:bCs/>
          <w:sz w:val="24"/>
          <w:szCs w:val="24"/>
          <w:u w:val="single"/>
          <w:lang w:eastAsia="ko-KR"/>
        </w:rPr>
        <w:t>Completed</w:t>
      </w:r>
    </w:p>
    <w:p w14:paraId="30390109" w14:textId="15F9FA4D" w:rsidR="00997CB7" w:rsidRPr="007915E9" w:rsidRDefault="00B25BCB" w:rsidP="008C53E6">
      <w:pPr>
        <w:spacing w:after="0" w:line="240" w:lineRule="auto"/>
        <w:jc w:val="distribute"/>
        <w:rPr>
          <w:rFonts w:ascii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N</w:t>
      </w:r>
      <w:r w:rsidR="00997CB7" w:rsidRPr="009D7C94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>ational Institute of Mental Health</w:t>
      </w:r>
      <w:r w:rsidR="007915E9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                                                                           </w:t>
      </w:r>
      <w:r w:rsidR="007F40BC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 </w:t>
      </w:r>
      <w:r w:rsidR="008C53E6">
        <w:rPr>
          <w:rFonts w:ascii="Times New Roman" w:hAnsi="Times New Roman" w:cs="Times New Roman"/>
          <w:bCs/>
          <w:i/>
          <w:sz w:val="24"/>
          <w:szCs w:val="24"/>
          <w:lang w:eastAsia="ko-KR"/>
        </w:rPr>
        <w:t xml:space="preserve"> </w:t>
      </w:r>
      <w:r w:rsidR="007F40BC">
        <w:rPr>
          <w:rFonts w:ascii="Times New Roman" w:hAnsi="Times New Roman" w:cs="Times New Roman"/>
          <w:bCs/>
          <w:sz w:val="24"/>
          <w:szCs w:val="24"/>
          <w:lang w:eastAsia="ko-KR"/>
        </w:rPr>
        <w:t>2016</w:t>
      </w:r>
      <w:r w:rsidR="008C53E6" w:rsidRPr="009D7C94">
        <w:rPr>
          <w:rFonts w:ascii="Times New Roman" w:hAnsi="Times New Roman" w:cs="Times New Roman"/>
          <w:sz w:val="24"/>
          <w:szCs w:val="24"/>
        </w:rPr>
        <w:t xml:space="preserve"> –</w:t>
      </w:r>
      <w:r w:rsidR="008C53E6">
        <w:rPr>
          <w:rFonts w:ascii="Times New Roman" w:hAnsi="Times New Roman" w:cs="Times New Roman"/>
          <w:sz w:val="24"/>
          <w:szCs w:val="24"/>
        </w:rPr>
        <w:t xml:space="preserve"> </w:t>
      </w:r>
      <w:r w:rsidR="007F40BC">
        <w:rPr>
          <w:rFonts w:ascii="Times New Roman" w:hAnsi="Times New Roman" w:cs="Times New Roman"/>
          <w:bCs/>
          <w:sz w:val="24"/>
          <w:szCs w:val="24"/>
          <w:lang w:eastAsia="ko-KR"/>
        </w:rPr>
        <w:t>2017</w:t>
      </w:r>
    </w:p>
    <w:p w14:paraId="15E9932F" w14:textId="77777777" w:rsidR="00997CB7" w:rsidRPr="009D7C94" w:rsidRDefault="00997CB7" w:rsidP="006879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9D7C94">
        <w:rPr>
          <w:rFonts w:ascii="Times New Roman" w:hAnsi="Times New Roman" w:cs="Times New Roman"/>
          <w:bCs/>
          <w:sz w:val="24"/>
          <w:szCs w:val="24"/>
          <w:lang w:eastAsia="ko-KR"/>
        </w:rPr>
        <w:t>Type: National Research S</w:t>
      </w:r>
      <w:r w:rsidR="008E4B4B">
        <w:rPr>
          <w:rFonts w:ascii="Times New Roman" w:hAnsi="Times New Roman" w:cs="Times New Roman"/>
          <w:bCs/>
          <w:sz w:val="24"/>
          <w:szCs w:val="24"/>
          <w:lang w:eastAsia="ko-KR"/>
        </w:rPr>
        <w:t>ervice Award (T32</w:t>
      </w:r>
      <w:r w:rsidRPr="009D7C94">
        <w:rPr>
          <w:rFonts w:ascii="Times New Roman" w:hAnsi="Times New Roman" w:cs="Times New Roman"/>
          <w:bCs/>
          <w:sz w:val="24"/>
          <w:szCs w:val="24"/>
          <w:lang w:eastAsia="ko-KR"/>
        </w:rPr>
        <w:t>)</w:t>
      </w:r>
    </w:p>
    <w:p w14:paraId="3AD26452" w14:textId="55A1830C" w:rsidR="003C2BFB" w:rsidRDefault="00997CB7" w:rsidP="003008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9D7C94">
        <w:rPr>
          <w:rFonts w:ascii="Times New Roman" w:hAnsi="Times New Roman" w:cs="Times New Roman"/>
          <w:bCs/>
          <w:sz w:val="24"/>
          <w:szCs w:val="24"/>
          <w:lang w:eastAsia="ko-KR"/>
        </w:rPr>
        <w:t>Role: Trainee</w:t>
      </w:r>
    </w:p>
    <w:p w14:paraId="54491A1D" w14:textId="77777777" w:rsidR="00720060" w:rsidRPr="00204CAC" w:rsidRDefault="00720060" w:rsidP="004835F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eastAsia="ko-KR"/>
        </w:rPr>
      </w:pPr>
    </w:p>
    <w:p w14:paraId="3E40B7B0" w14:textId="6740C4FF" w:rsidR="00997CB7" w:rsidRPr="00990CC0" w:rsidRDefault="00997CB7" w:rsidP="00687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A</w:t>
      </w:r>
      <w:r w:rsidR="00844749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cademic Honors &amp; Awards</w:t>
      </w:r>
    </w:p>
    <w:p w14:paraId="11B1432A" w14:textId="77777777" w:rsidR="00990CC0" w:rsidRPr="00990CC0" w:rsidRDefault="00990CC0" w:rsidP="00687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</w:p>
    <w:p w14:paraId="6921AE86" w14:textId="1E400EAF" w:rsidR="00743495" w:rsidRDefault="00997CB7" w:rsidP="009017B2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B21FD5" wp14:editId="52D26197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1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D0692" id="Shape 1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="00743495">
        <w:rPr>
          <w:rFonts w:ascii="Times New Roman" w:hAnsi="Times New Roman" w:cs="Times New Roman"/>
          <w:sz w:val="24"/>
          <w:szCs w:val="24"/>
        </w:rPr>
        <w:t>University of Wisconsin Honorary Fellow                                                                                                            2019</w:t>
      </w:r>
    </w:p>
    <w:p w14:paraId="0F3260B5" w14:textId="4C312904" w:rsidR="009017B2" w:rsidRPr="009D7C94" w:rsidRDefault="009017B2" w:rsidP="009017B2">
      <w:pPr>
        <w:spacing w:after="0"/>
        <w:jc w:val="distribute"/>
        <w:rPr>
          <w:rFonts w:ascii="Times New Roman" w:hAnsi="Times New Roman" w:cs="Times New Roman"/>
          <w:sz w:val="24"/>
          <w:szCs w:val="24"/>
          <w:lang w:eastAsia="ko-KR"/>
        </w:rPr>
      </w:pPr>
      <w:r w:rsidRPr="0089026E">
        <w:rPr>
          <w:rFonts w:ascii="Times New Roman" w:hAnsi="Times New Roman" w:cs="Times New Roman"/>
          <w:sz w:val="24"/>
          <w:szCs w:val="24"/>
        </w:rPr>
        <w:t>RAND Summer Institute</w:t>
      </w:r>
      <w:r>
        <w:rPr>
          <w:rFonts w:ascii="Times New Roman" w:hAnsi="Times New Roman" w:cs="Times New Roman"/>
          <w:sz w:val="24"/>
          <w:szCs w:val="24"/>
        </w:rPr>
        <w:t xml:space="preserve"> Scholarship                                                                                                   2017</w:t>
      </w:r>
    </w:p>
    <w:p w14:paraId="2C22D3D2" w14:textId="20865908" w:rsidR="00997CB7" w:rsidRDefault="009017B2" w:rsidP="00410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7CB7" w:rsidRPr="009D7C94">
        <w:rPr>
          <w:rFonts w:ascii="Times New Roman" w:hAnsi="Times New Roman" w:cs="Times New Roman"/>
          <w:sz w:val="24"/>
          <w:szCs w:val="24"/>
        </w:rPr>
        <w:t>016 Preventing Chronic Disease Student Research Paper Contest Winner</w:t>
      </w:r>
      <w:r w:rsidR="009D7C94">
        <w:rPr>
          <w:rFonts w:ascii="Times New Roman" w:hAnsi="Times New Roman" w:cs="Times New Roman"/>
          <w:sz w:val="24"/>
          <w:szCs w:val="24"/>
        </w:rPr>
        <w:t xml:space="preserve"> </w:t>
      </w:r>
      <w:r w:rsidR="00997CB7" w:rsidRPr="009D7C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6510">
        <w:rPr>
          <w:rFonts w:ascii="Times New Roman" w:hAnsi="Times New Roman" w:cs="Times New Roman"/>
          <w:sz w:val="24"/>
          <w:szCs w:val="24"/>
        </w:rPr>
        <w:t xml:space="preserve"> </w:t>
      </w:r>
      <w:r w:rsidR="00997CB7" w:rsidRPr="009D7C94">
        <w:rPr>
          <w:rFonts w:ascii="Times New Roman" w:hAnsi="Times New Roman" w:cs="Times New Roman"/>
          <w:sz w:val="24"/>
          <w:szCs w:val="24"/>
        </w:rPr>
        <w:t xml:space="preserve">              2016                                                                  </w:t>
      </w:r>
    </w:p>
    <w:p w14:paraId="5759A576" w14:textId="7F8CEC60" w:rsidR="00997CB7" w:rsidRPr="009D7C94" w:rsidRDefault="00997CB7" w:rsidP="00997CB7">
      <w:pPr>
        <w:spacing w:after="0"/>
        <w:ind w:left="120" w:hangingChars="50" w:hanging="120"/>
        <w:jc w:val="distribute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Rankin/</w:t>
      </w:r>
      <w:proofErr w:type="spellStart"/>
      <w:r w:rsidRPr="009D7C94">
        <w:rPr>
          <w:rFonts w:ascii="Times New Roman" w:hAnsi="Times New Roman" w:cs="Times New Roman"/>
          <w:sz w:val="24"/>
          <w:szCs w:val="24"/>
        </w:rPr>
        <w:t>Skatrud</w:t>
      </w:r>
      <w:proofErr w:type="spellEnd"/>
      <w:r w:rsidRPr="009D7C94">
        <w:rPr>
          <w:rFonts w:ascii="Times New Roman" w:hAnsi="Times New Roman" w:cs="Times New Roman"/>
          <w:sz w:val="24"/>
          <w:szCs w:val="24"/>
        </w:rPr>
        <w:t xml:space="preserve"> Travel Award</w:t>
      </w:r>
      <w:r w:rsidR="000C63C9">
        <w:rPr>
          <w:rFonts w:ascii="Times New Roman" w:hAnsi="Times New Roman" w:cs="Times New Roman"/>
          <w:sz w:val="24"/>
          <w:szCs w:val="24"/>
        </w:rPr>
        <w:t xml:space="preserve"> </w:t>
      </w:r>
      <w:r w:rsidRPr="009D7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02A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7C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7C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D7C94">
        <w:rPr>
          <w:rFonts w:ascii="Times New Roman" w:hAnsi="Times New Roman" w:cs="Times New Roman"/>
          <w:sz w:val="24"/>
          <w:szCs w:val="24"/>
        </w:rPr>
        <w:t xml:space="preserve">                2016</w:t>
      </w:r>
    </w:p>
    <w:p w14:paraId="630CB730" w14:textId="732F1005" w:rsidR="00FD36B6" w:rsidRDefault="00997CB7" w:rsidP="00D358B5">
      <w:pPr>
        <w:spacing w:after="0"/>
        <w:ind w:left="120" w:hangingChars="50" w:hanging="120"/>
        <w:jc w:val="distribute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Student Research Travel Grant – Conference Presentation Funds</w:t>
      </w:r>
      <w:r w:rsidR="00D02A2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63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7C94">
        <w:rPr>
          <w:rFonts w:ascii="Times New Roman" w:hAnsi="Times New Roman" w:cs="Times New Roman"/>
          <w:sz w:val="24"/>
          <w:szCs w:val="24"/>
        </w:rPr>
        <w:t xml:space="preserve">  </w:t>
      </w:r>
      <w:r w:rsidRPr="009D7C94">
        <w:rPr>
          <w:rFonts w:ascii="Times New Roman" w:hAnsi="Times New Roman" w:cs="Times New Roman"/>
          <w:sz w:val="24"/>
          <w:szCs w:val="24"/>
        </w:rPr>
        <w:t xml:space="preserve">                          2015</w:t>
      </w:r>
    </w:p>
    <w:p w14:paraId="141D9A88" w14:textId="77777777" w:rsidR="00A5055C" w:rsidRDefault="00A5055C" w:rsidP="00A5055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1172FEF6" w14:textId="52DA19D3" w:rsidR="009363A1" w:rsidRPr="00990CC0" w:rsidRDefault="009363A1" w:rsidP="00936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R</w:t>
      </w:r>
      <w:r w:rsidR="0004697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esearch Experience</w:t>
      </w:r>
    </w:p>
    <w:p w14:paraId="27B52F79" w14:textId="77777777" w:rsidR="009363A1" w:rsidRPr="00990CC0" w:rsidRDefault="009363A1" w:rsidP="00936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</w:p>
    <w:p w14:paraId="130D512B" w14:textId="08C15DD0" w:rsidR="00B500D2" w:rsidRPr="009D7C94" w:rsidRDefault="009363A1" w:rsidP="00B500D2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25160BC" wp14:editId="6BF6AE53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1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36259" id="Shape 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="00B500D2" w:rsidRPr="009D7C94">
        <w:rPr>
          <w:rFonts w:ascii="Times New Roman" w:hAnsi="Times New Roman" w:cs="Times New Roman"/>
          <w:i/>
          <w:sz w:val="24"/>
          <w:szCs w:val="24"/>
        </w:rPr>
        <w:t>Project Assistant</w:t>
      </w:r>
      <w:r w:rsidR="00FE503B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500D2" w:rsidRPr="009D7C94">
        <w:rPr>
          <w:rFonts w:ascii="Times New Roman" w:hAnsi="Times New Roman" w:cs="Times New Roman"/>
          <w:sz w:val="24"/>
          <w:szCs w:val="24"/>
        </w:rPr>
        <w:t xml:space="preserve"> </w:t>
      </w:r>
      <w:r w:rsidR="00FE503B" w:rsidRPr="00FE503B">
        <w:rPr>
          <w:rFonts w:ascii="Times New Roman" w:hAnsi="Times New Roman" w:cs="Times New Roman"/>
          <w:i/>
          <w:sz w:val="24"/>
          <w:szCs w:val="24"/>
        </w:rPr>
        <w:t>Jason Fletcher, Professor</w:t>
      </w:r>
      <w:r w:rsidR="000A43A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E503B">
        <w:rPr>
          <w:rFonts w:ascii="Times New Roman" w:hAnsi="Times New Roman" w:cs="Times New Roman"/>
          <w:sz w:val="24"/>
          <w:szCs w:val="24"/>
        </w:rPr>
        <w:t xml:space="preserve">        </w:t>
      </w:r>
      <w:r w:rsidR="00B500D2" w:rsidRPr="009D7C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00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BA2">
        <w:rPr>
          <w:rFonts w:ascii="Times New Roman" w:hAnsi="Times New Roman" w:cs="Times New Roman"/>
          <w:sz w:val="24"/>
          <w:szCs w:val="24"/>
        </w:rPr>
        <w:t xml:space="preserve">   </w:t>
      </w:r>
      <w:r w:rsidR="00B500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1BA2">
        <w:rPr>
          <w:rFonts w:ascii="Times New Roman" w:hAnsi="Times New Roman" w:cs="Times New Roman"/>
          <w:sz w:val="24"/>
          <w:szCs w:val="24"/>
        </w:rPr>
        <w:t xml:space="preserve"> </w:t>
      </w:r>
      <w:r w:rsidR="00B500D2">
        <w:rPr>
          <w:rFonts w:ascii="Times New Roman" w:hAnsi="Times New Roman" w:cs="Times New Roman"/>
          <w:sz w:val="24"/>
          <w:szCs w:val="24"/>
        </w:rPr>
        <w:t xml:space="preserve"> 2017</w:t>
      </w:r>
      <w:r w:rsidR="007D1BA2" w:rsidRPr="009D7C94">
        <w:rPr>
          <w:rFonts w:ascii="Times New Roman" w:hAnsi="Times New Roman" w:cs="Times New Roman"/>
          <w:sz w:val="24"/>
          <w:szCs w:val="24"/>
        </w:rPr>
        <w:t xml:space="preserve"> –</w:t>
      </w:r>
      <w:r w:rsidR="007D1BA2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5EF44C6E" w14:textId="28E5A5FB" w:rsidR="007C3A2C" w:rsidRPr="003E5D3F" w:rsidRDefault="0021390E" w:rsidP="003E5D3F">
      <w:pPr>
        <w:rPr>
          <w:rFonts w:ascii="Times New Roman" w:hAnsi="Times New Roman" w:cs="Times New Roman"/>
          <w:sz w:val="24"/>
          <w:szCs w:val="24"/>
        </w:rPr>
      </w:pPr>
      <w:r w:rsidRPr="0021390E">
        <w:rPr>
          <w:rFonts w:ascii="Times New Roman" w:hAnsi="Times New Roman" w:cs="Times New Roman"/>
          <w:sz w:val="24"/>
          <w:szCs w:val="24"/>
        </w:rPr>
        <w:t>Wisconsin Policy Analysis Lab</w:t>
      </w:r>
      <w:r w:rsidR="00B500D2" w:rsidRPr="009D7C94">
        <w:rPr>
          <w:rFonts w:ascii="Times New Roman" w:hAnsi="Times New Roman" w:cs="Times New Roman"/>
          <w:sz w:val="24"/>
          <w:szCs w:val="24"/>
        </w:rPr>
        <w:t>, University of Wisconsin-Madison</w:t>
      </w:r>
      <w:r w:rsidR="00B500D2" w:rsidRPr="009D7C94">
        <w:rPr>
          <w:rFonts w:ascii="Times New Roman" w:hAnsi="Times New Roman" w:cs="Times New Roman"/>
          <w:sz w:val="24"/>
          <w:szCs w:val="24"/>
        </w:rPr>
        <w:tab/>
      </w:r>
    </w:p>
    <w:p w14:paraId="60D6E271" w14:textId="495B448A" w:rsidR="00DA094F" w:rsidRDefault="00DA094F" w:rsidP="001B182B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 w:rsidRPr="001B182B">
        <w:rPr>
          <w:rFonts w:ascii="Times New Roman" w:hAnsi="Times New Roman" w:cs="Times New Roman"/>
          <w:i/>
          <w:sz w:val="24"/>
          <w:szCs w:val="24"/>
        </w:rPr>
        <w:t xml:space="preserve">Research Assistant – Andrea </w:t>
      </w:r>
      <w:r w:rsidR="001B182B" w:rsidRPr="001B182B">
        <w:rPr>
          <w:rFonts w:ascii="Times New Roman" w:hAnsi="Times New Roman" w:cs="Times New Roman"/>
          <w:i/>
          <w:sz w:val="24"/>
          <w:szCs w:val="24"/>
        </w:rPr>
        <w:t>Gilmore-</w:t>
      </w:r>
      <w:proofErr w:type="spellStart"/>
      <w:r w:rsidR="001B182B" w:rsidRPr="001B182B">
        <w:rPr>
          <w:rFonts w:ascii="Times New Roman" w:hAnsi="Times New Roman" w:cs="Times New Roman"/>
          <w:i/>
          <w:sz w:val="24"/>
          <w:szCs w:val="24"/>
        </w:rPr>
        <w:t>Bykovskyi</w:t>
      </w:r>
      <w:proofErr w:type="spellEnd"/>
      <w:r w:rsidR="00830F8B">
        <w:rPr>
          <w:rFonts w:ascii="Times New Roman" w:hAnsi="Times New Roman" w:cs="Times New Roman"/>
          <w:i/>
          <w:sz w:val="24"/>
          <w:szCs w:val="24"/>
        </w:rPr>
        <w:t xml:space="preserve">, Assistant Professor                   </w:t>
      </w:r>
      <w:r w:rsidR="001B182B" w:rsidRPr="001B182B">
        <w:rPr>
          <w:rFonts w:ascii="Times New Roman" w:hAnsi="Times New Roman" w:cs="Times New Roman"/>
          <w:sz w:val="24"/>
          <w:szCs w:val="24"/>
        </w:rPr>
        <w:t xml:space="preserve">     </w:t>
      </w:r>
      <w:r w:rsidR="007D1BA2">
        <w:rPr>
          <w:rFonts w:ascii="Times New Roman" w:hAnsi="Times New Roman" w:cs="Times New Roman"/>
          <w:sz w:val="24"/>
          <w:szCs w:val="24"/>
        </w:rPr>
        <w:t xml:space="preserve">                           2018</w:t>
      </w:r>
    </w:p>
    <w:p w14:paraId="38457754" w14:textId="1E94CC4B" w:rsidR="001B182B" w:rsidRPr="009D7C94" w:rsidRDefault="001B182B" w:rsidP="00850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of Nursing, University of Wisconsin-Madison                            </w:t>
      </w:r>
    </w:p>
    <w:p w14:paraId="03ABCFF4" w14:textId="4EE831A6" w:rsidR="009363A1" w:rsidRPr="009D7C94" w:rsidRDefault="00B500D2" w:rsidP="00FD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BBA">
        <w:rPr>
          <w:rFonts w:ascii="Times New Roman" w:hAnsi="Times New Roman" w:cs="Times New Roman"/>
          <w:i/>
          <w:sz w:val="24"/>
          <w:szCs w:val="24"/>
        </w:rPr>
        <w:t>R</w:t>
      </w:r>
      <w:r w:rsidR="009363A1" w:rsidRPr="00BD5BBA">
        <w:rPr>
          <w:rFonts w:ascii="Times New Roman" w:hAnsi="Times New Roman" w:cs="Times New Roman"/>
          <w:i/>
          <w:sz w:val="24"/>
          <w:szCs w:val="24"/>
        </w:rPr>
        <w:t>esearch Assistant</w:t>
      </w:r>
      <w:r w:rsidR="00E84727" w:rsidRPr="00BD5BBA">
        <w:rPr>
          <w:rFonts w:ascii="Times New Roman" w:hAnsi="Times New Roman" w:cs="Times New Roman"/>
          <w:i/>
          <w:sz w:val="24"/>
          <w:szCs w:val="24"/>
        </w:rPr>
        <w:t xml:space="preserve"> - Eva H. DuGoff</w:t>
      </w:r>
      <w:r w:rsidR="00BB51E8" w:rsidRPr="00BD5BBA">
        <w:rPr>
          <w:rFonts w:ascii="Times New Roman" w:hAnsi="Times New Roman" w:cs="Times New Roman"/>
          <w:i/>
          <w:sz w:val="24"/>
          <w:szCs w:val="24"/>
        </w:rPr>
        <w:t>, Assistant Professor</w:t>
      </w:r>
      <w:r w:rsidR="009363A1">
        <w:rPr>
          <w:rFonts w:ascii="Times New Roman" w:hAnsi="Times New Roman" w:cs="Times New Roman"/>
          <w:sz w:val="24"/>
          <w:szCs w:val="24"/>
        </w:rPr>
        <w:t xml:space="preserve">  </w:t>
      </w:r>
      <w:r w:rsidR="000A43AB">
        <w:rPr>
          <w:rFonts w:ascii="Times New Roman" w:hAnsi="Times New Roman" w:cs="Times New Roman"/>
          <w:sz w:val="24"/>
          <w:szCs w:val="24"/>
        </w:rPr>
        <w:t xml:space="preserve">  </w:t>
      </w:r>
      <w:r w:rsidR="009363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63A1" w:rsidRPr="009D7C94">
        <w:rPr>
          <w:rFonts w:ascii="Times New Roman" w:hAnsi="Times New Roman" w:cs="Times New Roman"/>
          <w:sz w:val="24"/>
          <w:szCs w:val="24"/>
        </w:rPr>
        <w:t xml:space="preserve"> </w:t>
      </w:r>
      <w:r w:rsidR="0085437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63A1">
        <w:rPr>
          <w:rFonts w:ascii="Times New Roman" w:hAnsi="Times New Roman" w:cs="Times New Roman"/>
          <w:sz w:val="24"/>
          <w:szCs w:val="24"/>
        </w:rPr>
        <w:t>2014</w:t>
      </w:r>
      <w:r w:rsidR="009363A1" w:rsidRPr="009D7C94">
        <w:rPr>
          <w:rFonts w:ascii="Times New Roman" w:hAnsi="Times New Roman" w:cs="Times New Roman"/>
          <w:sz w:val="24"/>
          <w:szCs w:val="24"/>
        </w:rPr>
        <w:t xml:space="preserve"> – </w:t>
      </w:r>
      <w:r w:rsidR="00854371">
        <w:rPr>
          <w:rFonts w:ascii="Times New Roman" w:hAnsi="Times New Roman" w:cs="Times New Roman"/>
          <w:sz w:val="24"/>
          <w:szCs w:val="24"/>
        </w:rPr>
        <w:t>2017</w:t>
      </w:r>
    </w:p>
    <w:p w14:paraId="71557A09" w14:textId="77777777" w:rsidR="009363A1" w:rsidRPr="009D7C94" w:rsidRDefault="009363A1" w:rsidP="00700EC3">
      <w:pPr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Population Health Sciences, University of Wisconsin-Madison</w:t>
      </w:r>
      <w:r w:rsidRPr="009D7C94">
        <w:rPr>
          <w:rFonts w:ascii="Times New Roman" w:hAnsi="Times New Roman" w:cs="Times New Roman"/>
          <w:sz w:val="24"/>
          <w:szCs w:val="24"/>
        </w:rPr>
        <w:tab/>
      </w:r>
    </w:p>
    <w:p w14:paraId="2CFC5B3E" w14:textId="788A3635" w:rsidR="009363A1" w:rsidRPr="009D7C94" w:rsidRDefault="009363A1" w:rsidP="009363A1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i/>
          <w:sz w:val="24"/>
          <w:szCs w:val="24"/>
        </w:rPr>
        <w:t>Project Assista</w:t>
      </w:r>
      <w:r w:rsidRPr="0011204B">
        <w:rPr>
          <w:rFonts w:ascii="Times New Roman" w:hAnsi="Times New Roman" w:cs="Times New Roman"/>
          <w:i/>
          <w:sz w:val="24"/>
          <w:szCs w:val="24"/>
        </w:rPr>
        <w:t xml:space="preserve">nt </w:t>
      </w:r>
      <w:r w:rsidR="00BB51E8" w:rsidRPr="0011204B">
        <w:rPr>
          <w:rFonts w:ascii="Times New Roman" w:hAnsi="Times New Roman" w:cs="Times New Roman"/>
          <w:i/>
          <w:sz w:val="24"/>
          <w:szCs w:val="24"/>
        </w:rPr>
        <w:t>- Amy Conlon</w:t>
      </w:r>
      <w:r w:rsidR="00700EC3" w:rsidRPr="001120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848F8" w:rsidRPr="0011204B">
        <w:rPr>
          <w:rFonts w:ascii="Times New Roman" w:hAnsi="Times New Roman" w:cs="Times New Roman"/>
          <w:i/>
          <w:sz w:val="24"/>
          <w:szCs w:val="24"/>
        </w:rPr>
        <w:t>Xiao Zhang</w:t>
      </w:r>
      <w:r w:rsidR="002848F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00EC3" w:rsidRPr="0011204B">
        <w:rPr>
          <w:rFonts w:ascii="Times New Roman" w:hAnsi="Times New Roman" w:cs="Times New Roman"/>
          <w:i/>
          <w:sz w:val="24"/>
          <w:szCs w:val="24"/>
        </w:rPr>
        <w:t>Program Director</w:t>
      </w:r>
      <w:r w:rsidR="00700EC3">
        <w:rPr>
          <w:rFonts w:ascii="Times New Roman" w:hAnsi="Times New Roman" w:cs="Times New Roman"/>
          <w:sz w:val="24"/>
          <w:szCs w:val="24"/>
        </w:rPr>
        <w:t xml:space="preserve"> </w:t>
      </w:r>
      <w:r w:rsidR="000A43AB">
        <w:rPr>
          <w:rFonts w:ascii="Times New Roman" w:hAnsi="Times New Roman" w:cs="Times New Roman"/>
          <w:sz w:val="24"/>
          <w:szCs w:val="24"/>
        </w:rPr>
        <w:t xml:space="preserve">   </w:t>
      </w:r>
      <w:r w:rsidR="002848F8">
        <w:rPr>
          <w:rFonts w:ascii="Times New Roman" w:hAnsi="Times New Roman" w:cs="Times New Roman"/>
          <w:sz w:val="24"/>
          <w:szCs w:val="24"/>
        </w:rPr>
        <w:t xml:space="preserve">  </w:t>
      </w:r>
      <w:r w:rsidR="00BD5BBA">
        <w:rPr>
          <w:rFonts w:ascii="Times New Roman" w:hAnsi="Times New Roman" w:cs="Times New Roman"/>
          <w:sz w:val="24"/>
          <w:szCs w:val="24"/>
        </w:rPr>
        <w:t xml:space="preserve">   </w:t>
      </w:r>
      <w:r w:rsidR="00700EC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2014</w:t>
      </w:r>
      <w:r w:rsidRPr="009D7C94">
        <w:rPr>
          <w:rFonts w:ascii="Times New Roman" w:hAnsi="Times New Roman" w:cs="Times New Roman"/>
          <w:sz w:val="24"/>
          <w:szCs w:val="24"/>
        </w:rPr>
        <w:t xml:space="preserve"> – 2016</w:t>
      </w:r>
    </w:p>
    <w:p w14:paraId="6845170A" w14:textId="6EAE905F" w:rsidR="009363A1" w:rsidRPr="009D7C94" w:rsidRDefault="009363A1" w:rsidP="00936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WI Compr</w:t>
      </w:r>
      <w:r w:rsidR="0021390E">
        <w:rPr>
          <w:rFonts w:ascii="Times New Roman" w:hAnsi="Times New Roman" w:cs="Times New Roman"/>
          <w:sz w:val="24"/>
          <w:szCs w:val="24"/>
        </w:rPr>
        <w:t>ehensive Cancer Control</w:t>
      </w:r>
      <w:r w:rsidRPr="009D7C94">
        <w:rPr>
          <w:rFonts w:ascii="Times New Roman" w:hAnsi="Times New Roman" w:cs="Times New Roman"/>
          <w:sz w:val="24"/>
          <w:szCs w:val="24"/>
        </w:rPr>
        <w:t xml:space="preserve"> Program</w:t>
      </w:r>
      <w:r w:rsidR="002B527A">
        <w:rPr>
          <w:rFonts w:ascii="Times New Roman" w:hAnsi="Times New Roman" w:cs="Times New Roman"/>
          <w:sz w:val="24"/>
          <w:szCs w:val="24"/>
        </w:rPr>
        <w:t xml:space="preserve">, </w:t>
      </w:r>
      <w:r w:rsidR="002B527A" w:rsidRPr="009D7C94">
        <w:rPr>
          <w:rFonts w:ascii="Times New Roman" w:hAnsi="Times New Roman" w:cs="Times New Roman"/>
          <w:sz w:val="24"/>
          <w:szCs w:val="24"/>
        </w:rPr>
        <w:t>Survey</w:t>
      </w:r>
      <w:r w:rsidR="002B527A">
        <w:rPr>
          <w:rFonts w:ascii="Times New Roman" w:hAnsi="Times New Roman" w:cs="Times New Roman"/>
          <w:sz w:val="24"/>
          <w:szCs w:val="24"/>
        </w:rPr>
        <w:t xml:space="preserve"> Research Shared Resource</w:t>
      </w:r>
    </w:p>
    <w:p w14:paraId="1A802F3A" w14:textId="7B31A7EC" w:rsidR="009363A1" w:rsidRPr="009D7C94" w:rsidRDefault="009363A1" w:rsidP="00841F99">
      <w:pPr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Carbone Cancer Center, University of Wisconsin-Madison</w:t>
      </w:r>
      <w:r w:rsidRPr="009D7C94">
        <w:rPr>
          <w:rFonts w:ascii="Times New Roman" w:hAnsi="Times New Roman" w:cs="Times New Roman"/>
          <w:sz w:val="24"/>
          <w:szCs w:val="24"/>
        </w:rPr>
        <w:tab/>
      </w:r>
      <w:r w:rsidRPr="009D7C94">
        <w:rPr>
          <w:rFonts w:ascii="Times New Roman" w:hAnsi="Times New Roman" w:cs="Times New Roman"/>
          <w:sz w:val="24"/>
          <w:szCs w:val="24"/>
        </w:rPr>
        <w:tab/>
      </w:r>
    </w:p>
    <w:p w14:paraId="5A0984F3" w14:textId="77777777" w:rsidR="009363A1" w:rsidRDefault="009363A1" w:rsidP="002B52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1525B0E4" w14:textId="22B1DDD8" w:rsidR="0089026E" w:rsidRDefault="0089026E" w:rsidP="00202D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89026E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A</w:t>
      </w:r>
      <w:r w:rsidR="0004697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dditional Professional Training</w:t>
      </w:r>
    </w:p>
    <w:p w14:paraId="70B87576" w14:textId="77777777" w:rsidR="00990CC0" w:rsidRPr="00990CC0" w:rsidRDefault="00990CC0" w:rsidP="00202DAA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01A3AB51" w14:textId="62454C63" w:rsidR="005A08B5" w:rsidRDefault="0089026E" w:rsidP="005A08B5">
      <w:pPr>
        <w:spacing w:after="0" w:line="240" w:lineRule="auto"/>
        <w:jc w:val="distribute"/>
        <w:rPr>
          <w:rFonts w:ascii="Times New Roman" w:hAnsi="Times New Roman" w:cs="Times New Roman"/>
          <w:sz w:val="24"/>
          <w:szCs w:val="24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9CD7C44" wp14:editId="718AA980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2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7B3A2" id="Shape 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="005A08B5">
        <w:rPr>
          <w:rFonts w:ascii="Times New Roman" w:hAnsi="Times New Roman" w:cs="Times New Roman"/>
          <w:sz w:val="24"/>
          <w:szCs w:val="24"/>
        </w:rPr>
        <w:t>Coursera, IBM Data Science                                                                                                      2020</w:t>
      </w:r>
    </w:p>
    <w:p w14:paraId="637A8A87" w14:textId="001104C8" w:rsidR="005A08B5" w:rsidRDefault="005A08B5" w:rsidP="005A08B5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 w:rsidRPr="005A08B5">
        <w:rPr>
          <w:rFonts w:ascii="Times New Roman" w:hAnsi="Times New Roman" w:cs="Times New Roman"/>
          <w:sz w:val="24"/>
          <w:szCs w:val="24"/>
        </w:rPr>
        <w:t xml:space="preserve">Coursera, Stanford Machine Learning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A08B5">
        <w:rPr>
          <w:rFonts w:ascii="Times New Roman" w:hAnsi="Times New Roman" w:cs="Times New Roman"/>
          <w:sz w:val="24"/>
          <w:szCs w:val="24"/>
        </w:rPr>
        <w:t xml:space="preserve">     2020</w:t>
      </w:r>
    </w:p>
    <w:p w14:paraId="1F2882A5" w14:textId="68F1A3F2" w:rsidR="005A08B5" w:rsidRDefault="005A08B5" w:rsidP="005A08B5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 w:rsidRPr="0089026E">
        <w:rPr>
          <w:rFonts w:ascii="Times New Roman" w:hAnsi="Times New Roman" w:cs="Times New Roman"/>
          <w:sz w:val="24"/>
          <w:szCs w:val="24"/>
        </w:rPr>
        <w:t>RAND Summer Institute, Mini-Medical School for Social Scientists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2017</w:t>
      </w:r>
    </w:p>
    <w:p w14:paraId="11D500AD" w14:textId="483E7558" w:rsidR="0089026E" w:rsidRPr="009363A1" w:rsidRDefault="009363A1" w:rsidP="009363A1">
      <w:pPr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 Summer Institute, </w:t>
      </w:r>
      <w:r w:rsidR="0089026E" w:rsidRPr="0089026E">
        <w:rPr>
          <w:rFonts w:ascii="Times New Roman" w:hAnsi="Times New Roman" w:cs="Times New Roman"/>
          <w:sz w:val="24"/>
          <w:szCs w:val="24"/>
        </w:rPr>
        <w:t>Demography, Economics, and Epidemiology of</w:t>
      </w:r>
      <w:r w:rsidR="0089026E">
        <w:rPr>
          <w:rFonts w:ascii="Times New Roman" w:hAnsi="Times New Roman" w:cs="Times New Roman"/>
          <w:sz w:val="24"/>
          <w:szCs w:val="24"/>
        </w:rPr>
        <w:t xml:space="preserve"> </w:t>
      </w:r>
      <w:r w:rsidR="0089026E" w:rsidRPr="0089026E">
        <w:rPr>
          <w:rFonts w:ascii="Times New Roman" w:hAnsi="Times New Roman" w:cs="Times New Roman"/>
          <w:sz w:val="24"/>
          <w:szCs w:val="24"/>
        </w:rPr>
        <w:t>Aging</w:t>
      </w:r>
      <w:r w:rsidR="0089026E">
        <w:rPr>
          <w:rFonts w:ascii="Times New Roman" w:hAnsi="Times New Roman" w:cs="Times New Roman"/>
          <w:sz w:val="24"/>
          <w:szCs w:val="24"/>
        </w:rPr>
        <w:t xml:space="preserve"> </w:t>
      </w:r>
      <w:r w:rsidR="00AC08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94C9A">
        <w:rPr>
          <w:rFonts w:ascii="Times New Roman" w:hAnsi="Times New Roman" w:cs="Times New Roman"/>
          <w:sz w:val="24"/>
          <w:szCs w:val="24"/>
        </w:rPr>
        <w:t>2017</w:t>
      </w:r>
    </w:p>
    <w:p w14:paraId="32F6DCAC" w14:textId="77777777" w:rsidR="002E5696" w:rsidRDefault="002E5696" w:rsidP="006D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098E813A" w14:textId="11137832" w:rsidR="00990CC0" w:rsidRDefault="006D2BFA" w:rsidP="006D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T</w:t>
      </w:r>
      <w:r w:rsidR="0004697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eaching Experience</w:t>
      </w:r>
    </w:p>
    <w:p w14:paraId="61AF8556" w14:textId="77777777" w:rsidR="00990CC0" w:rsidRPr="00990CC0" w:rsidRDefault="00990CC0" w:rsidP="006D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</w:p>
    <w:p w14:paraId="395B4870" w14:textId="08C50E76" w:rsidR="00202DAA" w:rsidRPr="009D7C94" w:rsidRDefault="006D2BFA" w:rsidP="00FD36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D5C4785" wp14:editId="6F957D5F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1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4C74F" id="Shape 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="00202DAA" w:rsidRPr="009D7C94">
        <w:rPr>
          <w:rFonts w:ascii="Times New Roman" w:hAnsi="Times New Roman" w:cs="Times New Roman"/>
          <w:i/>
          <w:sz w:val="24"/>
          <w:szCs w:val="24"/>
        </w:rPr>
        <w:t>Teaching Assistant</w:t>
      </w:r>
      <w:r w:rsidR="00202DAA" w:rsidRPr="009D7C94">
        <w:rPr>
          <w:rFonts w:ascii="Times New Roman" w:hAnsi="Times New Roman" w:cs="Times New Roman"/>
          <w:i/>
          <w:sz w:val="24"/>
          <w:szCs w:val="24"/>
        </w:rPr>
        <w:tab/>
      </w:r>
      <w:r w:rsidR="00202DAA" w:rsidRPr="009D7C94">
        <w:rPr>
          <w:rFonts w:ascii="Times New Roman" w:hAnsi="Times New Roman" w:cs="Times New Roman"/>
          <w:i/>
          <w:sz w:val="24"/>
          <w:szCs w:val="24"/>
        </w:rPr>
        <w:tab/>
      </w:r>
    </w:p>
    <w:p w14:paraId="7DF6C641" w14:textId="007FD7E8" w:rsidR="00202DAA" w:rsidRPr="009D7C94" w:rsidRDefault="00202DAA" w:rsidP="009D7C94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 xml:space="preserve">Health Outcome Measure </w:t>
      </w:r>
      <w:r w:rsidR="00457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D2BFA" w:rsidRPr="009D7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D7C94">
        <w:rPr>
          <w:rFonts w:ascii="Times New Roman" w:hAnsi="Times New Roman" w:cs="Times New Roman"/>
          <w:sz w:val="24"/>
          <w:szCs w:val="24"/>
        </w:rPr>
        <w:t xml:space="preserve"> </w:t>
      </w:r>
      <w:r w:rsidR="006D2BFA" w:rsidRPr="009D7C94">
        <w:rPr>
          <w:rFonts w:ascii="Times New Roman" w:hAnsi="Times New Roman" w:cs="Times New Roman"/>
          <w:sz w:val="24"/>
          <w:szCs w:val="24"/>
        </w:rPr>
        <w:t>2</w:t>
      </w:r>
      <w:r w:rsidRPr="009D7C94">
        <w:rPr>
          <w:rFonts w:ascii="Times New Roman" w:hAnsi="Times New Roman" w:cs="Times New Roman"/>
          <w:sz w:val="24"/>
          <w:szCs w:val="24"/>
        </w:rPr>
        <w:t>016</w:t>
      </w:r>
    </w:p>
    <w:p w14:paraId="7F209615" w14:textId="329E4D68" w:rsidR="00202DAA" w:rsidRPr="009D7C94" w:rsidRDefault="0032498D" w:rsidP="009D7C94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Policy                                    </w:t>
      </w:r>
      <w:r w:rsidR="004575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2DAA" w:rsidRPr="009D7C94">
        <w:rPr>
          <w:rFonts w:ascii="Times New Roman" w:hAnsi="Times New Roman" w:cs="Times New Roman"/>
          <w:sz w:val="24"/>
          <w:szCs w:val="24"/>
        </w:rPr>
        <w:tab/>
      </w:r>
      <w:r w:rsidR="006D2BFA" w:rsidRPr="009D7C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7C94">
        <w:rPr>
          <w:rFonts w:ascii="Times New Roman" w:hAnsi="Times New Roman" w:cs="Times New Roman"/>
          <w:sz w:val="24"/>
          <w:szCs w:val="24"/>
        </w:rPr>
        <w:t>201</w:t>
      </w:r>
      <w:r w:rsidR="00854371">
        <w:rPr>
          <w:rFonts w:ascii="Times New Roman" w:hAnsi="Times New Roman" w:cs="Times New Roman"/>
          <w:sz w:val="24"/>
          <w:szCs w:val="24"/>
        </w:rPr>
        <w:t>1</w:t>
      </w:r>
    </w:p>
    <w:p w14:paraId="7CBD15F2" w14:textId="35AD3D7E" w:rsidR="00BB1400" w:rsidRPr="005178A4" w:rsidRDefault="00202DAA" w:rsidP="005178A4">
      <w:pPr>
        <w:spacing w:after="0"/>
        <w:jc w:val="distribute"/>
        <w:rPr>
          <w:rFonts w:ascii="Times New Roman" w:hAnsi="Times New Roman" w:cs="Times New Roman"/>
          <w:sz w:val="24"/>
          <w:szCs w:val="24"/>
        </w:rPr>
      </w:pPr>
      <w:r w:rsidRPr="009D7C94">
        <w:rPr>
          <w:rFonts w:ascii="Times New Roman" w:hAnsi="Times New Roman" w:cs="Times New Roman"/>
          <w:sz w:val="24"/>
          <w:szCs w:val="24"/>
        </w:rPr>
        <w:t>Ubiquitous Heal</w:t>
      </w:r>
      <w:r w:rsidR="006D2BFA" w:rsidRPr="009D7C94">
        <w:rPr>
          <w:rFonts w:ascii="Times New Roman" w:hAnsi="Times New Roman" w:cs="Times New Roman"/>
          <w:sz w:val="24"/>
          <w:szCs w:val="24"/>
        </w:rPr>
        <w:t xml:space="preserve">thcare Service </w:t>
      </w:r>
      <w:r w:rsidR="0045752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E61E8" w:rsidRPr="009D7C94">
        <w:rPr>
          <w:rFonts w:ascii="Times New Roman" w:hAnsi="Times New Roman" w:cs="Times New Roman"/>
          <w:sz w:val="24"/>
          <w:szCs w:val="24"/>
        </w:rPr>
        <w:t xml:space="preserve">  </w:t>
      </w:r>
      <w:r w:rsidR="00CE61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2BFA" w:rsidRPr="009D7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7C94">
        <w:rPr>
          <w:rFonts w:ascii="Times New Roman" w:hAnsi="Times New Roman" w:cs="Times New Roman"/>
          <w:sz w:val="24"/>
          <w:szCs w:val="24"/>
        </w:rPr>
        <w:t xml:space="preserve">  </w:t>
      </w:r>
      <w:r w:rsidRPr="009D7C94">
        <w:rPr>
          <w:rFonts w:ascii="Times New Roman" w:hAnsi="Times New Roman" w:cs="Times New Roman"/>
          <w:sz w:val="24"/>
          <w:szCs w:val="24"/>
        </w:rPr>
        <w:t>2011</w:t>
      </w:r>
    </w:p>
    <w:p w14:paraId="1BB002DF" w14:textId="77777777" w:rsidR="002E5696" w:rsidRDefault="002E5696" w:rsidP="002E56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1C707201" w14:textId="437C8967" w:rsidR="009363A1" w:rsidRDefault="009363A1" w:rsidP="009363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P</w:t>
      </w:r>
      <w:r w:rsidR="0004697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rofessional Service</w:t>
      </w:r>
    </w:p>
    <w:p w14:paraId="539A4351" w14:textId="4EC02955" w:rsidR="00990CC0" w:rsidRPr="00990CC0" w:rsidRDefault="00B066D2" w:rsidP="00B066D2">
      <w:pPr>
        <w:tabs>
          <w:tab w:val="left" w:pos="10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  <w:r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  <w:tab/>
      </w:r>
    </w:p>
    <w:p w14:paraId="20D24677" w14:textId="77777777" w:rsidR="009363A1" w:rsidRPr="009D7C94" w:rsidRDefault="009363A1" w:rsidP="00FD36B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ko-KR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42F3CCC6" wp14:editId="54F798AD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18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61AD4" id="Shape 1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Pr="009D7C94">
        <w:rPr>
          <w:rFonts w:ascii="Times New Roman" w:eastAsia="Times New Roman" w:hAnsi="Times New Roman" w:cs="Times New Roman"/>
          <w:bCs/>
          <w:i/>
          <w:sz w:val="24"/>
          <w:szCs w:val="24"/>
          <w:lang w:eastAsia="ko-KR"/>
        </w:rPr>
        <w:t>American Public Health Association</w:t>
      </w:r>
      <w:r w:rsidRPr="009D7C94">
        <w:rPr>
          <w:rFonts w:ascii="Times New Roman" w:eastAsia="Times New Roman" w:hAnsi="Times New Roman" w:cs="Times New Roman"/>
          <w:bCs/>
          <w:i/>
          <w:sz w:val="24"/>
          <w:szCs w:val="24"/>
          <w:lang w:eastAsia="ko-KR"/>
        </w:rPr>
        <w:tab/>
      </w:r>
      <w:r w:rsidRPr="009D7C94">
        <w:rPr>
          <w:rFonts w:ascii="Times New Roman" w:eastAsia="Times New Roman" w:hAnsi="Times New Roman" w:cs="Times New Roman"/>
          <w:bCs/>
          <w:i/>
          <w:sz w:val="24"/>
          <w:szCs w:val="24"/>
          <w:lang w:eastAsia="ko-KR"/>
        </w:rPr>
        <w:tab/>
      </w:r>
    </w:p>
    <w:p w14:paraId="3DE5FC40" w14:textId="77777777" w:rsidR="009363A1" w:rsidRPr="009D7C94" w:rsidRDefault="009363A1" w:rsidP="009363A1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Health Administration</w:t>
      </w: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Annual Meeting, </w:t>
      </w: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Abstract Reviewer</w:t>
      </w: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       </w:t>
      </w: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                       2017</w:t>
      </w:r>
    </w:p>
    <w:p w14:paraId="3B0B05DB" w14:textId="77777777" w:rsidR="009363A1" w:rsidRDefault="009363A1" w:rsidP="00936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7F40BC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APHA-Student Assembly program.</w:t>
      </w: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, Annual Meeting, Abstract 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viewer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  <w:t xml:space="preserve">                2017</w:t>
      </w:r>
    </w:p>
    <w:p w14:paraId="30EC7DE6" w14:textId="77777777" w:rsidR="009363A1" w:rsidRPr="009D7C94" w:rsidRDefault="009363A1" w:rsidP="009363A1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lastRenderedPageBreak/>
        <w:t>Medical Care Section, Annual Meeting, Abstract Reviewer</w:t>
      </w: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</w: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  <w:t xml:space="preserve">                                        2016</w:t>
      </w:r>
    </w:p>
    <w:p w14:paraId="0B1C032D" w14:textId="0FC46AD2" w:rsidR="009363A1" w:rsidRPr="00852323" w:rsidRDefault="009363A1" w:rsidP="00CC5C36">
      <w:pPr>
        <w:spacing w:after="0" w:line="240" w:lineRule="auto"/>
        <w:jc w:val="distribute"/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</w:pP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>Aging &amp; Public Health, Annual Meeting, Abstract Reviewer</w:t>
      </w: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</w:r>
      <w:r w:rsidRPr="009D7C94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ab/>
        <w:t xml:space="preserve">                            2016</w:t>
      </w:r>
    </w:p>
    <w:p w14:paraId="6DEE95D9" w14:textId="77777777" w:rsidR="005A08B5" w:rsidRDefault="005A08B5" w:rsidP="005A08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79206C69" w14:textId="5B0F1D94" w:rsidR="006D2BFA" w:rsidRDefault="006D2BFA" w:rsidP="006D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P</w:t>
      </w:r>
      <w:r w:rsidR="0004697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eer Reviewer</w:t>
      </w: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14:paraId="7C153E22" w14:textId="77777777" w:rsidR="00990CC0" w:rsidRPr="00990CC0" w:rsidRDefault="00990CC0" w:rsidP="006D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</w:p>
    <w:p w14:paraId="68262DBF" w14:textId="40C80C31" w:rsidR="00202DAA" w:rsidRDefault="006D2BFA" w:rsidP="00EB5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6A1E435" wp14:editId="39A905BB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15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299AA" id="Shape 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Pr="009D7C94">
        <w:rPr>
          <w:rFonts w:ascii="Times New Roman" w:hAnsi="Times New Roman" w:cs="Times New Roman"/>
          <w:sz w:val="24"/>
          <w:szCs w:val="24"/>
        </w:rPr>
        <w:t>Health E</w:t>
      </w:r>
      <w:r w:rsidR="00202DAA" w:rsidRPr="009D7C94">
        <w:rPr>
          <w:rFonts w:ascii="Times New Roman" w:hAnsi="Times New Roman" w:cs="Times New Roman"/>
          <w:sz w:val="24"/>
          <w:szCs w:val="24"/>
        </w:rPr>
        <w:t>quity</w:t>
      </w:r>
      <w:r w:rsidR="0098280F">
        <w:rPr>
          <w:rFonts w:ascii="Times New Roman" w:hAnsi="Times New Roman" w:cs="Times New Roman"/>
          <w:sz w:val="24"/>
          <w:szCs w:val="24"/>
        </w:rPr>
        <w:t xml:space="preserve">, </w:t>
      </w:r>
      <w:r w:rsidR="0098280F" w:rsidRPr="0098280F">
        <w:rPr>
          <w:rFonts w:ascii="Times New Roman" w:hAnsi="Times New Roman" w:cs="Times New Roman"/>
          <w:sz w:val="24"/>
          <w:szCs w:val="24"/>
        </w:rPr>
        <w:t>Medical Care Research and Review</w:t>
      </w:r>
    </w:p>
    <w:p w14:paraId="19BD88A6" w14:textId="77777777" w:rsidR="00852323" w:rsidRDefault="00852323" w:rsidP="00FE50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1BB5E08A" w14:textId="13DBFF0F" w:rsidR="006D2BFA" w:rsidRDefault="006D2BFA" w:rsidP="006D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S</w:t>
      </w:r>
      <w:r w:rsidR="0004697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kills</w:t>
      </w:r>
    </w:p>
    <w:p w14:paraId="747FE40D" w14:textId="77777777" w:rsidR="00990CC0" w:rsidRPr="00990CC0" w:rsidRDefault="00990CC0" w:rsidP="006D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</w:p>
    <w:p w14:paraId="159A6F88" w14:textId="1D1573FB" w:rsidR="00202DAA" w:rsidRPr="009D7C94" w:rsidRDefault="006D2BFA" w:rsidP="00FD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05814A2" wp14:editId="5E1C7998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16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75ACD" id="Shape 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r w:rsidR="00202DAA" w:rsidRPr="009D7C94">
        <w:rPr>
          <w:rFonts w:ascii="Times New Roman" w:hAnsi="Times New Roman" w:cs="Times New Roman"/>
          <w:sz w:val="24"/>
          <w:szCs w:val="24"/>
        </w:rPr>
        <w:t>Quantitative Statistics Software:</w:t>
      </w:r>
      <w:r w:rsidR="00202DAA" w:rsidRPr="009D7C94">
        <w:rPr>
          <w:rFonts w:ascii="Times New Roman" w:hAnsi="Times New Roman" w:cs="Times New Roman"/>
          <w:sz w:val="24"/>
          <w:szCs w:val="24"/>
        </w:rPr>
        <w:tab/>
      </w:r>
      <w:r w:rsidRPr="009D7C94">
        <w:rPr>
          <w:rFonts w:ascii="Times New Roman" w:hAnsi="Times New Roman" w:cs="Times New Roman"/>
          <w:sz w:val="24"/>
          <w:szCs w:val="24"/>
        </w:rPr>
        <w:t xml:space="preserve">      </w:t>
      </w:r>
      <w:r w:rsidR="0021390E">
        <w:rPr>
          <w:rFonts w:ascii="Times New Roman" w:hAnsi="Times New Roman" w:cs="Times New Roman"/>
          <w:sz w:val="24"/>
          <w:szCs w:val="24"/>
        </w:rPr>
        <w:t xml:space="preserve">R, </w:t>
      </w:r>
      <w:r w:rsidR="005A08B5">
        <w:rPr>
          <w:rFonts w:ascii="Times New Roman" w:hAnsi="Times New Roman" w:cs="Times New Roman"/>
          <w:sz w:val="24"/>
          <w:szCs w:val="24"/>
        </w:rPr>
        <w:t xml:space="preserve">Python, </w:t>
      </w:r>
      <w:r w:rsidR="0021390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Stata, </w:t>
      </w:r>
      <w:r w:rsidR="0021390E">
        <w:rPr>
          <w:rFonts w:ascii="Times New Roman" w:hAnsi="Times New Roman" w:cs="Times New Roman"/>
          <w:sz w:val="24"/>
          <w:szCs w:val="24"/>
        </w:rPr>
        <w:t>SAS</w:t>
      </w:r>
      <w:r w:rsidR="00202DAA" w:rsidRPr="009D7C94">
        <w:rPr>
          <w:rFonts w:ascii="Times New Roman" w:hAnsi="Times New Roman" w:cs="Times New Roman"/>
          <w:sz w:val="24"/>
          <w:szCs w:val="24"/>
        </w:rPr>
        <w:t>, Microsoft Office</w:t>
      </w:r>
    </w:p>
    <w:p w14:paraId="6D1DD9FD" w14:textId="77777777" w:rsidR="007C3A2C" w:rsidRDefault="007C3A2C" w:rsidP="00266B5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60010D69" w14:textId="5D24F026" w:rsidR="006D2BFA" w:rsidRDefault="006D2BFA" w:rsidP="006D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  <w:r w:rsidRPr="009D7C94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M</w:t>
      </w:r>
      <w:r w:rsidR="00046970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emberships</w:t>
      </w:r>
    </w:p>
    <w:p w14:paraId="44B9C1A9" w14:textId="77777777" w:rsidR="00990CC0" w:rsidRPr="00990CC0" w:rsidRDefault="00990CC0" w:rsidP="006D2B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ko-KR"/>
        </w:rPr>
      </w:pPr>
    </w:p>
    <w:p w14:paraId="33DC4F55" w14:textId="1A4957F8" w:rsidR="007915E9" w:rsidRDefault="006D2BFA" w:rsidP="00D9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DAA">
        <w:rPr>
          <w:rFonts w:ascii="Times New Roman" w:eastAsia="맑은 고딕" w:hAnsi="Times New Roman" w:cs="Times New Roman"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571A7E5" wp14:editId="7442B057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F4816" id="Shape 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" o:allowincell="f" filled="t" strokeweight=".42331mm">
                <v:stroke joinstyle="miter"/>
                <o:lock v:ext="edit" shapetype="f"/>
              </v:line>
            </w:pict>
          </mc:Fallback>
        </mc:AlternateContent>
      </w:r>
      <w:proofErr w:type="spellStart"/>
      <w:r w:rsidR="00416F38">
        <w:rPr>
          <w:rFonts w:ascii="Times New Roman" w:hAnsi="Times New Roman" w:cs="Times New Roman"/>
          <w:sz w:val="24"/>
          <w:szCs w:val="24"/>
          <w:lang w:eastAsia="ko-KR"/>
        </w:rPr>
        <w:t>AcademyHealth</w:t>
      </w:r>
      <w:proofErr w:type="spellEnd"/>
      <w:r w:rsidR="00416F38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202DAA" w:rsidRPr="009D7C94">
        <w:rPr>
          <w:rFonts w:ascii="Times New Roman" w:hAnsi="Times New Roman" w:cs="Times New Roman"/>
          <w:sz w:val="24"/>
          <w:szCs w:val="24"/>
        </w:rPr>
        <w:t>Ame</w:t>
      </w:r>
      <w:r w:rsidR="00C94C9A">
        <w:rPr>
          <w:rFonts w:ascii="Times New Roman" w:hAnsi="Times New Roman" w:cs="Times New Roman"/>
          <w:sz w:val="24"/>
          <w:szCs w:val="24"/>
        </w:rPr>
        <w:t>rican Public Health Association, Gerontological Society of America</w:t>
      </w:r>
    </w:p>
    <w:p w14:paraId="21B4A514" w14:textId="77777777" w:rsidR="00CF6A0F" w:rsidRDefault="00CF6A0F" w:rsidP="00CF6A0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14:paraId="63799F97" w14:textId="3B1171EF" w:rsidR="00CF6A0F" w:rsidRPr="00821B38" w:rsidRDefault="00CF6A0F" w:rsidP="00821B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sectPr w:rsidR="00CF6A0F" w:rsidRPr="00821B38" w:rsidSect="007915E9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B21F" w14:textId="77777777" w:rsidR="009C6733" w:rsidRDefault="009C6733" w:rsidP="003A4AC1">
      <w:pPr>
        <w:spacing w:after="0" w:line="240" w:lineRule="auto"/>
      </w:pPr>
      <w:r>
        <w:separator/>
      </w:r>
    </w:p>
  </w:endnote>
  <w:endnote w:type="continuationSeparator" w:id="0">
    <w:p w14:paraId="7DEA3356" w14:textId="77777777" w:rsidR="009C6733" w:rsidRDefault="009C6733" w:rsidP="003A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805F" w14:textId="2CB3F41D" w:rsidR="00D02E6E" w:rsidRDefault="00D02E6E" w:rsidP="007915E9">
    <w:pPr>
      <w:pStyle w:val="Footer"/>
      <w:jc w:val="center"/>
    </w:pPr>
    <w:r>
      <w:fldChar w:fldCharType="begin"/>
    </w:r>
    <w:r w:rsidRPr="007915E9">
      <w:instrText xml:space="preserve"> PAGE   \* MERGEFORMAT </w:instrText>
    </w:r>
    <w:r>
      <w:fldChar w:fldCharType="separate"/>
    </w:r>
    <w:r w:rsidR="00D05F87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2079" w14:textId="77777777" w:rsidR="00D02E6E" w:rsidRDefault="00D02E6E" w:rsidP="007915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A24B" w14:textId="77777777" w:rsidR="009C6733" w:rsidRDefault="009C6733" w:rsidP="003A4AC1">
      <w:pPr>
        <w:spacing w:after="0" w:line="240" w:lineRule="auto"/>
      </w:pPr>
      <w:r>
        <w:separator/>
      </w:r>
    </w:p>
  </w:footnote>
  <w:footnote w:type="continuationSeparator" w:id="0">
    <w:p w14:paraId="212D6127" w14:textId="77777777" w:rsidR="009C6733" w:rsidRDefault="009C6733" w:rsidP="003A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E53"/>
    <w:multiLevelType w:val="hybridMultilevel"/>
    <w:tmpl w:val="3C643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55EE3"/>
    <w:multiLevelType w:val="hybridMultilevel"/>
    <w:tmpl w:val="EFCC1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F23DA"/>
    <w:multiLevelType w:val="hybridMultilevel"/>
    <w:tmpl w:val="827E984C"/>
    <w:lvl w:ilvl="0" w:tplc="A134ED0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D6177AC"/>
    <w:multiLevelType w:val="hybridMultilevel"/>
    <w:tmpl w:val="827E984C"/>
    <w:lvl w:ilvl="0" w:tplc="A134ED0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3EE94060"/>
    <w:multiLevelType w:val="hybridMultilevel"/>
    <w:tmpl w:val="0F12AB82"/>
    <w:lvl w:ilvl="0" w:tplc="A134ED0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32B0E6F"/>
    <w:multiLevelType w:val="hybridMultilevel"/>
    <w:tmpl w:val="C30C6022"/>
    <w:lvl w:ilvl="0" w:tplc="A134ED0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9337E1D"/>
    <w:multiLevelType w:val="hybridMultilevel"/>
    <w:tmpl w:val="0F12AB82"/>
    <w:lvl w:ilvl="0" w:tplc="A134ED0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60321F48"/>
    <w:multiLevelType w:val="hybridMultilevel"/>
    <w:tmpl w:val="0F12AB82"/>
    <w:lvl w:ilvl="0" w:tplc="A134ED0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62787476"/>
    <w:multiLevelType w:val="hybridMultilevel"/>
    <w:tmpl w:val="827E984C"/>
    <w:lvl w:ilvl="0" w:tplc="A134ED0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65E9637E"/>
    <w:multiLevelType w:val="hybridMultilevel"/>
    <w:tmpl w:val="659A2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9A3DB0"/>
    <w:multiLevelType w:val="hybridMultilevel"/>
    <w:tmpl w:val="834CA1FA"/>
    <w:lvl w:ilvl="0" w:tplc="A134ED0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AA"/>
    <w:rsid w:val="00024196"/>
    <w:rsid w:val="00046970"/>
    <w:rsid w:val="00055CCA"/>
    <w:rsid w:val="0006780C"/>
    <w:rsid w:val="00076138"/>
    <w:rsid w:val="00084428"/>
    <w:rsid w:val="000A43AB"/>
    <w:rsid w:val="000C63C9"/>
    <w:rsid w:val="000D37BE"/>
    <w:rsid w:val="0010778A"/>
    <w:rsid w:val="0011204B"/>
    <w:rsid w:val="00114CB2"/>
    <w:rsid w:val="001227B1"/>
    <w:rsid w:val="001248B4"/>
    <w:rsid w:val="00163DAE"/>
    <w:rsid w:val="00171037"/>
    <w:rsid w:val="00183876"/>
    <w:rsid w:val="001A3FF8"/>
    <w:rsid w:val="001B182B"/>
    <w:rsid w:val="001C1DBA"/>
    <w:rsid w:val="001E4FED"/>
    <w:rsid w:val="00202DAA"/>
    <w:rsid w:val="00204CAC"/>
    <w:rsid w:val="0021390E"/>
    <w:rsid w:val="00227EA1"/>
    <w:rsid w:val="00230C6D"/>
    <w:rsid w:val="00236F0B"/>
    <w:rsid w:val="0025145E"/>
    <w:rsid w:val="00266B59"/>
    <w:rsid w:val="002848F8"/>
    <w:rsid w:val="002A4C43"/>
    <w:rsid w:val="002B527A"/>
    <w:rsid w:val="002C6261"/>
    <w:rsid w:val="002E5696"/>
    <w:rsid w:val="002F5260"/>
    <w:rsid w:val="002F6510"/>
    <w:rsid w:val="002F77B0"/>
    <w:rsid w:val="0030082D"/>
    <w:rsid w:val="0032498D"/>
    <w:rsid w:val="003803DF"/>
    <w:rsid w:val="003A1EB4"/>
    <w:rsid w:val="003A4AC1"/>
    <w:rsid w:val="003B2F4A"/>
    <w:rsid w:val="003C0400"/>
    <w:rsid w:val="003C2BFB"/>
    <w:rsid w:val="003E5D3F"/>
    <w:rsid w:val="00401340"/>
    <w:rsid w:val="00410CFC"/>
    <w:rsid w:val="004150B7"/>
    <w:rsid w:val="00416F38"/>
    <w:rsid w:val="00417A50"/>
    <w:rsid w:val="0042292F"/>
    <w:rsid w:val="00431777"/>
    <w:rsid w:val="00457529"/>
    <w:rsid w:val="004648C2"/>
    <w:rsid w:val="0046613A"/>
    <w:rsid w:val="004760EF"/>
    <w:rsid w:val="004835FD"/>
    <w:rsid w:val="00483A31"/>
    <w:rsid w:val="0048412D"/>
    <w:rsid w:val="004D4D36"/>
    <w:rsid w:val="00516707"/>
    <w:rsid w:val="005178A4"/>
    <w:rsid w:val="00531548"/>
    <w:rsid w:val="00531EEF"/>
    <w:rsid w:val="00532A16"/>
    <w:rsid w:val="00534F3D"/>
    <w:rsid w:val="00535F8C"/>
    <w:rsid w:val="00540B2F"/>
    <w:rsid w:val="0059376F"/>
    <w:rsid w:val="005A08B5"/>
    <w:rsid w:val="005A3354"/>
    <w:rsid w:val="005C512D"/>
    <w:rsid w:val="005E6880"/>
    <w:rsid w:val="00612BDB"/>
    <w:rsid w:val="00635D52"/>
    <w:rsid w:val="006543EE"/>
    <w:rsid w:val="006649CF"/>
    <w:rsid w:val="0067371E"/>
    <w:rsid w:val="00683495"/>
    <w:rsid w:val="0068798F"/>
    <w:rsid w:val="00690B37"/>
    <w:rsid w:val="00694DF1"/>
    <w:rsid w:val="006B0375"/>
    <w:rsid w:val="006C645C"/>
    <w:rsid w:val="006D2BFA"/>
    <w:rsid w:val="006D736E"/>
    <w:rsid w:val="006E18B1"/>
    <w:rsid w:val="00700EC3"/>
    <w:rsid w:val="00716E52"/>
    <w:rsid w:val="00720060"/>
    <w:rsid w:val="007301AA"/>
    <w:rsid w:val="00733677"/>
    <w:rsid w:val="007346F5"/>
    <w:rsid w:val="00737354"/>
    <w:rsid w:val="00737489"/>
    <w:rsid w:val="00743495"/>
    <w:rsid w:val="00743580"/>
    <w:rsid w:val="00746B7D"/>
    <w:rsid w:val="007600A6"/>
    <w:rsid w:val="0076284E"/>
    <w:rsid w:val="007739F7"/>
    <w:rsid w:val="00786229"/>
    <w:rsid w:val="007915E9"/>
    <w:rsid w:val="00792B02"/>
    <w:rsid w:val="007A60D7"/>
    <w:rsid w:val="007B768B"/>
    <w:rsid w:val="007C3A2C"/>
    <w:rsid w:val="007D1BA2"/>
    <w:rsid w:val="007D724B"/>
    <w:rsid w:val="007E4EC8"/>
    <w:rsid w:val="007F375F"/>
    <w:rsid w:val="007F40BC"/>
    <w:rsid w:val="00804CF1"/>
    <w:rsid w:val="00812139"/>
    <w:rsid w:val="00814386"/>
    <w:rsid w:val="00821B38"/>
    <w:rsid w:val="00830F8B"/>
    <w:rsid w:val="00841F99"/>
    <w:rsid w:val="00844749"/>
    <w:rsid w:val="00850F4B"/>
    <w:rsid w:val="00852323"/>
    <w:rsid w:val="00854371"/>
    <w:rsid w:val="008767E9"/>
    <w:rsid w:val="00884E27"/>
    <w:rsid w:val="0089026E"/>
    <w:rsid w:val="008B0CCE"/>
    <w:rsid w:val="008C2530"/>
    <w:rsid w:val="008C53E6"/>
    <w:rsid w:val="008D516C"/>
    <w:rsid w:val="008E2640"/>
    <w:rsid w:val="008E4B4B"/>
    <w:rsid w:val="0090054A"/>
    <w:rsid w:val="009017B2"/>
    <w:rsid w:val="00902CDD"/>
    <w:rsid w:val="009200D2"/>
    <w:rsid w:val="009341D5"/>
    <w:rsid w:val="009363A1"/>
    <w:rsid w:val="0093798F"/>
    <w:rsid w:val="00943F4B"/>
    <w:rsid w:val="00944FF0"/>
    <w:rsid w:val="00972285"/>
    <w:rsid w:val="00974015"/>
    <w:rsid w:val="00974F0E"/>
    <w:rsid w:val="0098280F"/>
    <w:rsid w:val="00990CC0"/>
    <w:rsid w:val="00991E5F"/>
    <w:rsid w:val="00997CB7"/>
    <w:rsid w:val="009A7701"/>
    <w:rsid w:val="009C6733"/>
    <w:rsid w:val="009D7C94"/>
    <w:rsid w:val="009E456F"/>
    <w:rsid w:val="009F6077"/>
    <w:rsid w:val="00A24526"/>
    <w:rsid w:val="00A473F3"/>
    <w:rsid w:val="00A5055C"/>
    <w:rsid w:val="00A60A89"/>
    <w:rsid w:val="00A628DF"/>
    <w:rsid w:val="00A67AF6"/>
    <w:rsid w:val="00A92E75"/>
    <w:rsid w:val="00AB471F"/>
    <w:rsid w:val="00AB4BB0"/>
    <w:rsid w:val="00AC08E5"/>
    <w:rsid w:val="00AC2B58"/>
    <w:rsid w:val="00AC3FB4"/>
    <w:rsid w:val="00AC5D73"/>
    <w:rsid w:val="00AE720F"/>
    <w:rsid w:val="00B066D2"/>
    <w:rsid w:val="00B25BCB"/>
    <w:rsid w:val="00B307C7"/>
    <w:rsid w:val="00B349EE"/>
    <w:rsid w:val="00B46711"/>
    <w:rsid w:val="00B500D2"/>
    <w:rsid w:val="00B82464"/>
    <w:rsid w:val="00B848C4"/>
    <w:rsid w:val="00B92CED"/>
    <w:rsid w:val="00B94B87"/>
    <w:rsid w:val="00BB1400"/>
    <w:rsid w:val="00BB51E8"/>
    <w:rsid w:val="00BD341A"/>
    <w:rsid w:val="00BD52B6"/>
    <w:rsid w:val="00BD5BBA"/>
    <w:rsid w:val="00BF37AC"/>
    <w:rsid w:val="00C015AD"/>
    <w:rsid w:val="00C01ED1"/>
    <w:rsid w:val="00C06C75"/>
    <w:rsid w:val="00C4410B"/>
    <w:rsid w:val="00C46FAE"/>
    <w:rsid w:val="00C67366"/>
    <w:rsid w:val="00C85A1C"/>
    <w:rsid w:val="00C92151"/>
    <w:rsid w:val="00C946D3"/>
    <w:rsid w:val="00C94C9A"/>
    <w:rsid w:val="00CB324E"/>
    <w:rsid w:val="00CC5C36"/>
    <w:rsid w:val="00CE50B2"/>
    <w:rsid w:val="00CE61E8"/>
    <w:rsid w:val="00CE6989"/>
    <w:rsid w:val="00CE7900"/>
    <w:rsid w:val="00CE7E71"/>
    <w:rsid w:val="00CF6A0F"/>
    <w:rsid w:val="00D02A2E"/>
    <w:rsid w:val="00D02E6E"/>
    <w:rsid w:val="00D04480"/>
    <w:rsid w:val="00D05F87"/>
    <w:rsid w:val="00D146C6"/>
    <w:rsid w:val="00D27C3E"/>
    <w:rsid w:val="00D358B5"/>
    <w:rsid w:val="00D3742D"/>
    <w:rsid w:val="00D71664"/>
    <w:rsid w:val="00D81EC1"/>
    <w:rsid w:val="00D8773C"/>
    <w:rsid w:val="00D9167B"/>
    <w:rsid w:val="00DA094F"/>
    <w:rsid w:val="00DB362D"/>
    <w:rsid w:val="00DC38D9"/>
    <w:rsid w:val="00DC7CB6"/>
    <w:rsid w:val="00DE21A6"/>
    <w:rsid w:val="00E07533"/>
    <w:rsid w:val="00E1262A"/>
    <w:rsid w:val="00E26CF9"/>
    <w:rsid w:val="00E3446F"/>
    <w:rsid w:val="00E442F5"/>
    <w:rsid w:val="00E50849"/>
    <w:rsid w:val="00E65939"/>
    <w:rsid w:val="00E84727"/>
    <w:rsid w:val="00E850D6"/>
    <w:rsid w:val="00E86B9B"/>
    <w:rsid w:val="00E97C25"/>
    <w:rsid w:val="00EB5818"/>
    <w:rsid w:val="00ED418C"/>
    <w:rsid w:val="00EE2D59"/>
    <w:rsid w:val="00EE6B5D"/>
    <w:rsid w:val="00EF179F"/>
    <w:rsid w:val="00F30E69"/>
    <w:rsid w:val="00F5201F"/>
    <w:rsid w:val="00F5415A"/>
    <w:rsid w:val="00F92560"/>
    <w:rsid w:val="00F93FB2"/>
    <w:rsid w:val="00FA5072"/>
    <w:rsid w:val="00FA7E88"/>
    <w:rsid w:val="00FC227B"/>
    <w:rsid w:val="00FD1E2B"/>
    <w:rsid w:val="00FD36B6"/>
    <w:rsid w:val="00FE503B"/>
    <w:rsid w:val="00FE5A39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15C16"/>
  <w15:chartTrackingRefBased/>
  <w15:docId w15:val="{E8466CF1-3F62-4166-851A-C87FB17A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CB7"/>
    <w:pPr>
      <w:ind w:leftChars="400" w:left="720"/>
    </w:pPr>
  </w:style>
  <w:style w:type="paragraph" w:styleId="Header">
    <w:name w:val="header"/>
    <w:basedOn w:val="Normal"/>
    <w:link w:val="HeaderChar"/>
    <w:uiPriority w:val="99"/>
    <w:unhideWhenUsed/>
    <w:rsid w:val="003A4AC1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A4AC1"/>
  </w:style>
  <w:style w:type="paragraph" w:styleId="Footer">
    <w:name w:val="footer"/>
    <w:basedOn w:val="Normal"/>
    <w:link w:val="FooterChar"/>
    <w:uiPriority w:val="99"/>
    <w:unhideWhenUsed/>
    <w:rsid w:val="003A4AC1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A4AC1"/>
  </w:style>
  <w:style w:type="character" w:styleId="Hyperlink">
    <w:name w:val="Hyperlink"/>
    <w:basedOn w:val="DefaultParagraphFont"/>
    <w:uiPriority w:val="99"/>
    <w:unhideWhenUsed/>
    <w:rsid w:val="007915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08B5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B768B"/>
  </w:style>
  <w:style w:type="character" w:customStyle="1" w:styleId="DateChar">
    <w:name w:val="Date Char"/>
    <w:basedOn w:val="DefaultParagraphFont"/>
    <w:link w:val="Date"/>
    <w:uiPriority w:val="99"/>
    <w:semiHidden/>
    <w:rsid w:val="007B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DBCC-D724-8246-A461-F924AD12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Jung</dc:creator>
  <cp:keywords/>
  <dc:description/>
  <cp:lastModifiedBy>Steph Choi</cp:lastModifiedBy>
  <cp:revision>11</cp:revision>
  <cp:lastPrinted>2021-01-03T14:00:00Z</cp:lastPrinted>
  <dcterms:created xsi:type="dcterms:W3CDTF">2021-01-03T14:01:00Z</dcterms:created>
  <dcterms:modified xsi:type="dcterms:W3CDTF">2021-08-30T23:43:00Z</dcterms:modified>
</cp:coreProperties>
</file>